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947DE1" w14:textId="77777777" w:rsidR="00B535C8" w:rsidRDefault="00D76449">
      <w:pPr>
        <w:spacing w:before="61"/>
        <w:ind w:left="612"/>
        <w:rPr>
          <w:b/>
          <w:sz w:val="62"/>
        </w:rPr>
      </w:pPr>
      <w:r>
        <w:rPr>
          <w:noProof/>
        </w:rPr>
        <w:drawing>
          <wp:anchor distT="0" distB="0" distL="0" distR="0" simplePos="0" relativeHeight="251658240" behindDoc="0" locked="0" layoutInCell="1" allowOverlap="1" wp14:anchorId="75675FA2" wp14:editId="19CCBD8B">
            <wp:simplePos x="0" y="0"/>
            <wp:positionH relativeFrom="page">
              <wp:posOffset>4963666</wp:posOffset>
            </wp:positionH>
            <wp:positionV relativeFrom="paragraph">
              <wp:posOffset>46823</wp:posOffset>
            </wp:positionV>
            <wp:extent cx="1712426" cy="772781"/>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1712426" cy="772781"/>
                    </a:xfrm>
                    <a:prstGeom prst="rect">
                      <a:avLst/>
                    </a:prstGeom>
                  </pic:spPr>
                </pic:pic>
              </a:graphicData>
            </a:graphic>
          </wp:anchor>
        </w:drawing>
      </w:r>
      <w:r>
        <w:rPr>
          <w:b/>
          <w:w w:val="110"/>
          <w:sz w:val="62"/>
        </w:rPr>
        <w:t>Private</w:t>
      </w:r>
      <w:r>
        <w:rPr>
          <w:b/>
          <w:spacing w:val="-81"/>
          <w:w w:val="110"/>
          <w:sz w:val="62"/>
        </w:rPr>
        <w:t xml:space="preserve"> </w:t>
      </w:r>
      <w:r>
        <w:rPr>
          <w:b/>
          <w:w w:val="110"/>
          <w:sz w:val="62"/>
        </w:rPr>
        <w:t>Car</w:t>
      </w:r>
      <w:r>
        <w:rPr>
          <w:b/>
          <w:spacing w:val="-81"/>
          <w:w w:val="110"/>
          <w:sz w:val="62"/>
        </w:rPr>
        <w:t xml:space="preserve"> </w:t>
      </w:r>
      <w:r>
        <w:rPr>
          <w:b/>
          <w:w w:val="110"/>
          <w:sz w:val="62"/>
        </w:rPr>
        <w:t>Insurance</w:t>
      </w:r>
    </w:p>
    <w:p w14:paraId="40ADE24D" w14:textId="77777777" w:rsidR="00B535C8" w:rsidRDefault="00D76449">
      <w:pPr>
        <w:spacing w:before="16"/>
        <w:ind w:left="612"/>
        <w:rPr>
          <w:b/>
          <w:sz w:val="34"/>
        </w:rPr>
      </w:pPr>
      <w:r>
        <w:rPr>
          <w:b/>
          <w:w w:val="105"/>
          <w:sz w:val="34"/>
        </w:rPr>
        <w:t>Insurance Product Information</w:t>
      </w:r>
      <w:r>
        <w:rPr>
          <w:b/>
          <w:spacing w:val="-60"/>
          <w:w w:val="105"/>
          <w:sz w:val="34"/>
        </w:rPr>
        <w:t xml:space="preserve"> </w:t>
      </w:r>
      <w:r>
        <w:rPr>
          <w:b/>
          <w:w w:val="105"/>
          <w:sz w:val="34"/>
        </w:rPr>
        <w:t>Document</w:t>
      </w:r>
    </w:p>
    <w:p w14:paraId="69CF7B56" w14:textId="77777777" w:rsidR="00B535C8" w:rsidRDefault="00D76449">
      <w:pPr>
        <w:pStyle w:val="Heading2"/>
        <w:tabs>
          <w:tab w:val="left" w:pos="7330"/>
        </w:tabs>
        <w:spacing w:before="85"/>
        <w:ind w:left="599"/>
      </w:pPr>
      <w:r>
        <w:rPr>
          <w:w w:val="105"/>
        </w:rPr>
        <w:t xml:space="preserve">Company: </w:t>
      </w:r>
      <w:proofErr w:type="gramStart"/>
      <w:r>
        <w:rPr>
          <w:w w:val="105"/>
        </w:rPr>
        <w:t>Eridge  Underwriting</w:t>
      </w:r>
      <w:proofErr w:type="gramEnd"/>
      <w:r>
        <w:rPr>
          <w:spacing w:val="5"/>
          <w:w w:val="105"/>
        </w:rPr>
        <w:t xml:space="preserve"> </w:t>
      </w:r>
      <w:r>
        <w:rPr>
          <w:w w:val="105"/>
        </w:rPr>
        <w:t>Agency</w:t>
      </w:r>
      <w:r>
        <w:rPr>
          <w:spacing w:val="37"/>
          <w:w w:val="105"/>
        </w:rPr>
        <w:t xml:space="preserve"> </w:t>
      </w:r>
      <w:r>
        <w:rPr>
          <w:w w:val="105"/>
        </w:rPr>
        <w:t>Ltd</w:t>
      </w:r>
      <w:r>
        <w:rPr>
          <w:w w:val="105"/>
        </w:rPr>
        <w:tab/>
      </w:r>
      <w:r>
        <w:rPr>
          <w:w w:val="105"/>
          <w:position w:val="1"/>
        </w:rPr>
        <w:t>Product: Eridge Car</w:t>
      </w:r>
      <w:r>
        <w:rPr>
          <w:spacing w:val="-28"/>
          <w:w w:val="105"/>
          <w:position w:val="1"/>
        </w:rPr>
        <w:t xml:space="preserve"> </w:t>
      </w:r>
      <w:r>
        <w:rPr>
          <w:w w:val="105"/>
          <w:position w:val="1"/>
        </w:rPr>
        <w:t>Policy</w:t>
      </w:r>
    </w:p>
    <w:p w14:paraId="57BB8A80" w14:textId="77777777" w:rsidR="00B535C8" w:rsidRDefault="00D76449">
      <w:pPr>
        <w:spacing w:before="101" w:line="208" w:lineRule="auto"/>
        <w:ind w:left="624" w:right="788"/>
        <w:rPr>
          <w:sz w:val="16"/>
        </w:rPr>
      </w:pPr>
      <w:r>
        <w:rPr>
          <w:sz w:val="16"/>
        </w:rPr>
        <w:t xml:space="preserve">Your policy is administered by Eridge Underwriting Agency Ltd | Registered in England and Wales | </w:t>
      </w:r>
      <w:proofErr w:type="spellStart"/>
      <w:r>
        <w:rPr>
          <w:sz w:val="16"/>
        </w:rPr>
        <w:t>Authorised</w:t>
      </w:r>
      <w:proofErr w:type="spellEnd"/>
      <w:r>
        <w:rPr>
          <w:sz w:val="16"/>
        </w:rPr>
        <w:t xml:space="preserve"> and Regulated by the Financial Conduct Authority | No 09574780</w:t>
      </w:r>
    </w:p>
    <w:p w14:paraId="50BD3ECB" w14:textId="77777777" w:rsidR="00B535C8" w:rsidRDefault="00D76449">
      <w:pPr>
        <w:spacing w:before="102" w:line="208" w:lineRule="auto"/>
        <w:ind w:left="624"/>
        <w:rPr>
          <w:sz w:val="16"/>
        </w:rPr>
      </w:pPr>
      <w:r>
        <w:rPr>
          <w:sz w:val="16"/>
        </w:rPr>
        <w:t xml:space="preserve">R&amp;Q Insurance (Malta) Ltd is your insurer and is </w:t>
      </w:r>
      <w:proofErr w:type="spellStart"/>
      <w:r>
        <w:rPr>
          <w:sz w:val="16"/>
        </w:rPr>
        <w:t>authorised</w:t>
      </w:r>
      <w:proofErr w:type="spellEnd"/>
      <w:r>
        <w:rPr>
          <w:sz w:val="16"/>
        </w:rPr>
        <w:t xml:space="preserve"> and regulated by the Mal</w:t>
      </w:r>
      <w:r>
        <w:rPr>
          <w:sz w:val="16"/>
        </w:rPr>
        <w:t>ta Financial Services Authority and is subject to limited regulation by the UK's Financial Conduct Authority and the Prudential Regulation Authority under Firms Registration Number (FRN) 608422.</w:t>
      </w:r>
    </w:p>
    <w:p w14:paraId="071ED9FA" w14:textId="77777777" w:rsidR="00B535C8" w:rsidRDefault="00B535C8">
      <w:pPr>
        <w:pStyle w:val="BodyText"/>
        <w:spacing w:before="3"/>
        <w:rPr>
          <w:sz w:val="15"/>
        </w:rPr>
      </w:pPr>
    </w:p>
    <w:p w14:paraId="459CF255" w14:textId="77777777" w:rsidR="00B535C8" w:rsidRDefault="00D76449">
      <w:pPr>
        <w:pStyle w:val="BodyText"/>
        <w:spacing w:before="1"/>
        <w:ind w:left="625" w:right="272" w:hanging="1"/>
        <w:jc w:val="both"/>
      </w:pPr>
      <w:r>
        <w:t xml:space="preserve">This Insurance Product Information Document is a summary of </w:t>
      </w:r>
      <w:r>
        <w:t xml:space="preserve">the main coverage and exclusions </w:t>
      </w:r>
      <w:proofErr w:type="gramStart"/>
      <w:r>
        <w:t>of  your</w:t>
      </w:r>
      <w:proofErr w:type="gramEnd"/>
      <w:r>
        <w:t xml:space="preserve">  policy,     and is not </w:t>
      </w:r>
      <w:proofErr w:type="spellStart"/>
      <w:r>
        <w:t>personalised</w:t>
      </w:r>
      <w:proofErr w:type="spellEnd"/>
      <w:r>
        <w:t xml:space="preserve"> to your specific needs.  </w:t>
      </w:r>
      <w:proofErr w:type="gramStart"/>
      <w:r>
        <w:t>Complete  pre</w:t>
      </w:r>
      <w:proofErr w:type="gramEnd"/>
      <w:r>
        <w:t>-contractual  and  contractual  information  on  the  product is provided in your policy</w:t>
      </w:r>
      <w:r>
        <w:rPr>
          <w:spacing w:val="1"/>
        </w:rPr>
        <w:t xml:space="preserve"> </w:t>
      </w:r>
      <w:r>
        <w:t>documents.</w:t>
      </w:r>
    </w:p>
    <w:p w14:paraId="31098EA8" w14:textId="77777777" w:rsidR="00B535C8" w:rsidRDefault="00B535C8">
      <w:pPr>
        <w:pStyle w:val="BodyText"/>
        <w:spacing w:before="5"/>
        <w:rPr>
          <w:sz w:val="16"/>
        </w:rPr>
      </w:pPr>
    </w:p>
    <w:p w14:paraId="56B28C76" w14:textId="77777777" w:rsidR="00B535C8" w:rsidRDefault="00D76449">
      <w:pPr>
        <w:pStyle w:val="Heading2"/>
        <w:ind w:left="625"/>
      </w:pPr>
      <w:r>
        <w:rPr>
          <w:w w:val="105"/>
        </w:rPr>
        <w:t>What is this type of insurance?</w:t>
      </w:r>
    </w:p>
    <w:p w14:paraId="1AC36502" w14:textId="77777777" w:rsidR="00B535C8" w:rsidRDefault="00D76449">
      <w:pPr>
        <w:pStyle w:val="BodyText"/>
        <w:spacing w:before="110"/>
        <w:ind w:left="624" w:right="788"/>
      </w:pPr>
      <w:r>
        <w:t>This i</w:t>
      </w:r>
      <w:r>
        <w:t>s a Private car insurance policy, with comprehensive cover and provides cover against damage to your car        or damage caused by your</w:t>
      </w:r>
      <w:r>
        <w:rPr>
          <w:spacing w:val="-24"/>
        </w:rPr>
        <w:t xml:space="preserve"> </w:t>
      </w:r>
      <w:r>
        <w:t>car.</w:t>
      </w:r>
    </w:p>
    <w:p w14:paraId="5506C4E8" w14:textId="77777777" w:rsidR="00B535C8" w:rsidRDefault="00B535C8">
      <w:pPr>
        <w:pStyle w:val="BodyText"/>
        <w:rPr>
          <w:sz w:val="22"/>
        </w:rPr>
      </w:pPr>
    </w:p>
    <w:p w14:paraId="7FBCE78C" w14:textId="77777777" w:rsidR="00B535C8" w:rsidRDefault="00B535C8">
      <w:pPr>
        <w:sectPr w:rsidR="00B535C8">
          <w:type w:val="continuous"/>
          <w:pgSz w:w="11920" w:h="16850"/>
          <w:pgMar w:top="640" w:right="700" w:bottom="280" w:left="240" w:header="720" w:footer="720" w:gutter="0"/>
          <w:cols w:space="720"/>
        </w:sectPr>
      </w:pPr>
    </w:p>
    <w:p w14:paraId="0D0BDBF3" w14:textId="77777777" w:rsidR="00B535C8" w:rsidRDefault="00D76449">
      <w:pPr>
        <w:pStyle w:val="Heading2"/>
        <w:spacing w:before="141"/>
        <w:ind w:left="1048"/>
      </w:pPr>
      <w:r>
        <w:pict w14:anchorId="5E90425B">
          <v:group id="_x0000_s1048" style="position:absolute;left:0;text-align:left;margin-left:29.7pt;margin-top:-7.6pt;width:27.5pt;height:28.8pt;z-index:1048;mso-position-horizontal-relative:page" coordorigin="594,-152" coordsize="550,576">
            <v:rect id="_x0000_s1053" style="position:absolute;left:594;top:-152;width:550;height:576" fillcolor="#39b54a"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2" type="#_x0000_t75" alt="þÿ" style="position:absolute;left:784;top:166;width:107;height:199">
              <v:imagedata r:id="rId8" o:title=""/>
            </v:shape>
            <v:shape id="_x0000_s1051" style="position:absolute;left:609;top:-66;width:526;height:256" coordorigin="609,-66" coordsize="526,256" o:spt="100" adj="0,,0" path="m1028,162r-126,l989,190r8,-9l1023,163r5,-1xm1133,141r-512,l653,142r48,12l761,183r20,-7l831,163r71,-1l1028,162r41,-14l1135,147r-2,-6xm878,-66r-13,10l773,-46r-58,24l669,34,609,142r12,-1l1133,141r-11,-23l1079,53r-77,-69l885,-56r-7,-10xe" stroked="f">
              <v:stroke joinstyle="round"/>
              <v:formulas/>
              <v:path arrowok="t" o:connecttype="segments"/>
            </v:shape>
            <v:shape id="_x0000_s1050" style="position:absolute;left:609;top:-66;width:526;height:256" coordorigin="609,-66" coordsize="526,256" path="m609,142l669,34r46,-56l773,-46r92,-10l878,-66r7,10l1002,-16r77,69l1122,118r13,29l1069,148r-46,15l997,181r-8,9l902,162r-71,1l781,176r-20,7l701,154,653,142r-32,-1l609,142xe" filled="f" strokecolor="#39b54a" strokeweight=".22756mm">
              <v:path arrowok="t"/>
            </v:shape>
            <v:shape id="_x0000_s1049" type="#_x0000_t75" alt="þÿ" style="position:absolute;left:743;top:-111;width:264;height:332">
              <v:imagedata r:id="rId9" o:title=""/>
            </v:shape>
            <w10:wrap anchorx="page"/>
          </v:group>
        </w:pict>
      </w:r>
      <w:r>
        <w:rPr>
          <w:w w:val="105"/>
        </w:rPr>
        <w:t>What is insured?</w:t>
      </w:r>
    </w:p>
    <w:p w14:paraId="1B01B6F2" w14:textId="77777777" w:rsidR="00B535C8" w:rsidRDefault="00D76449">
      <w:pPr>
        <w:pStyle w:val="BodyText"/>
        <w:spacing w:before="105"/>
        <w:ind w:left="1082" w:right="73" w:hanging="262"/>
        <w:jc w:val="both"/>
      </w:pPr>
      <w:r>
        <w:rPr>
          <w:noProof/>
          <w:position w:val="-1"/>
        </w:rPr>
        <w:drawing>
          <wp:inline distT="0" distB="0" distL="0" distR="0" wp14:anchorId="5F4E7420" wp14:editId="5FC9CC03">
            <wp:extent cx="90461" cy="100327"/>
            <wp:effectExtent l="0" t="0" r="0" b="0"/>
            <wp:docPr id="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4.png"/>
                    <pic:cNvPicPr/>
                  </pic:nvPicPr>
                  <pic:blipFill>
                    <a:blip r:embed="rId10" cstate="print"/>
                    <a:stretch>
                      <a:fillRect/>
                    </a:stretch>
                  </pic:blipFill>
                  <pic:spPr>
                    <a:xfrm>
                      <a:off x="0" y="0"/>
                      <a:ext cx="90461" cy="100327"/>
                    </a:xfrm>
                    <a:prstGeom prst="rect">
                      <a:avLst/>
                    </a:prstGeom>
                  </pic:spPr>
                </pic:pic>
              </a:graphicData>
            </a:graphic>
          </wp:inline>
        </w:drawing>
      </w:r>
      <w:r>
        <w:rPr>
          <w:rFonts w:ascii="Times New Roman"/>
          <w:sz w:val="20"/>
        </w:rPr>
        <w:t xml:space="preserve"> </w:t>
      </w:r>
      <w:r>
        <w:rPr>
          <w:rFonts w:ascii="Times New Roman"/>
          <w:spacing w:val="18"/>
          <w:sz w:val="20"/>
        </w:rPr>
        <w:t xml:space="preserve"> </w:t>
      </w:r>
      <w:r>
        <w:t>Accidental and malicious damage to your car for the market</w:t>
      </w:r>
      <w:r>
        <w:rPr>
          <w:spacing w:val="-2"/>
        </w:rPr>
        <w:t xml:space="preserve"> </w:t>
      </w:r>
      <w:r>
        <w:t>value.</w:t>
      </w:r>
    </w:p>
    <w:p w14:paraId="2BD42833" w14:textId="77777777" w:rsidR="00B535C8" w:rsidRDefault="00B535C8">
      <w:pPr>
        <w:pStyle w:val="BodyText"/>
        <w:rPr>
          <w:sz w:val="20"/>
        </w:rPr>
      </w:pPr>
    </w:p>
    <w:p w14:paraId="0516EE8B" w14:textId="77777777" w:rsidR="00B535C8" w:rsidRDefault="00D76449">
      <w:pPr>
        <w:pStyle w:val="BodyText"/>
        <w:spacing w:before="165"/>
        <w:ind w:left="1082" w:right="310" w:hanging="240"/>
      </w:pPr>
      <w:r>
        <w:rPr>
          <w:noProof/>
          <w:position w:val="-1"/>
        </w:rPr>
        <w:drawing>
          <wp:inline distT="0" distB="0" distL="0" distR="0" wp14:anchorId="5BA46781" wp14:editId="4D23A697">
            <wp:extent cx="90461" cy="100325"/>
            <wp:effectExtent l="0" t="0" r="0" b="0"/>
            <wp:docPr id="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4.png"/>
                    <pic:cNvPicPr/>
                  </pic:nvPicPr>
                  <pic:blipFill>
                    <a:blip r:embed="rId10" cstate="print"/>
                    <a:stretch>
                      <a:fillRect/>
                    </a:stretch>
                  </pic:blipFill>
                  <pic:spPr>
                    <a:xfrm>
                      <a:off x="0" y="0"/>
                      <a:ext cx="90461" cy="100325"/>
                    </a:xfrm>
                    <a:prstGeom prst="rect">
                      <a:avLst/>
                    </a:prstGeom>
                  </pic:spPr>
                </pic:pic>
              </a:graphicData>
            </a:graphic>
          </wp:inline>
        </w:drawing>
      </w:r>
      <w:r>
        <w:rPr>
          <w:rFonts w:ascii="Times New Roman"/>
          <w:sz w:val="20"/>
        </w:rPr>
        <w:t xml:space="preserve"> </w:t>
      </w:r>
      <w:r>
        <w:rPr>
          <w:rFonts w:ascii="Times New Roman"/>
          <w:spacing w:val="-3"/>
          <w:sz w:val="20"/>
        </w:rPr>
        <w:t xml:space="preserve"> </w:t>
      </w:r>
      <w:r>
        <w:t>Loss</w:t>
      </w:r>
      <w:r>
        <w:rPr>
          <w:spacing w:val="-6"/>
        </w:rPr>
        <w:t xml:space="preserve"> </w:t>
      </w:r>
      <w:r>
        <w:t>or</w:t>
      </w:r>
      <w:r>
        <w:rPr>
          <w:spacing w:val="-8"/>
        </w:rPr>
        <w:t xml:space="preserve"> </w:t>
      </w:r>
      <w:r>
        <w:t>damage</w:t>
      </w:r>
      <w:r>
        <w:rPr>
          <w:spacing w:val="-8"/>
        </w:rPr>
        <w:t xml:space="preserve"> </w:t>
      </w:r>
      <w:r>
        <w:t>to</w:t>
      </w:r>
      <w:r>
        <w:rPr>
          <w:spacing w:val="-7"/>
        </w:rPr>
        <w:t xml:space="preserve"> </w:t>
      </w:r>
      <w:r>
        <w:t>your</w:t>
      </w:r>
      <w:r>
        <w:rPr>
          <w:spacing w:val="-6"/>
        </w:rPr>
        <w:t xml:space="preserve"> </w:t>
      </w:r>
      <w:r>
        <w:t>car</w:t>
      </w:r>
      <w:r>
        <w:rPr>
          <w:spacing w:val="-8"/>
        </w:rPr>
        <w:t xml:space="preserve"> </w:t>
      </w:r>
      <w:r>
        <w:t>caused</w:t>
      </w:r>
      <w:r>
        <w:rPr>
          <w:spacing w:val="-8"/>
        </w:rPr>
        <w:t xml:space="preserve"> </w:t>
      </w:r>
      <w:r>
        <w:t>by</w:t>
      </w:r>
      <w:r>
        <w:rPr>
          <w:spacing w:val="-7"/>
        </w:rPr>
        <w:t xml:space="preserve"> </w:t>
      </w:r>
      <w:r>
        <w:t>fire, theft or attempted</w:t>
      </w:r>
      <w:r>
        <w:rPr>
          <w:spacing w:val="-15"/>
        </w:rPr>
        <w:t xml:space="preserve"> </w:t>
      </w:r>
      <w:r>
        <w:t>theft.</w:t>
      </w:r>
    </w:p>
    <w:p w14:paraId="5BC9FEF2" w14:textId="77777777" w:rsidR="00B535C8" w:rsidRDefault="00B535C8">
      <w:pPr>
        <w:pStyle w:val="BodyText"/>
        <w:rPr>
          <w:sz w:val="20"/>
        </w:rPr>
      </w:pPr>
    </w:p>
    <w:p w14:paraId="6F466972" w14:textId="77777777" w:rsidR="00B535C8" w:rsidRDefault="00D76449">
      <w:pPr>
        <w:pStyle w:val="BodyText"/>
        <w:spacing w:before="138"/>
        <w:ind w:left="1081" w:hanging="262"/>
      </w:pPr>
      <w:r>
        <w:rPr>
          <w:noProof/>
          <w:position w:val="-1"/>
        </w:rPr>
        <w:drawing>
          <wp:inline distT="0" distB="0" distL="0" distR="0" wp14:anchorId="6BBAC9D1" wp14:editId="77DD4465">
            <wp:extent cx="90462" cy="100323"/>
            <wp:effectExtent l="0" t="0" r="0" b="0"/>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0" cstate="print"/>
                    <a:stretch>
                      <a:fillRect/>
                    </a:stretch>
                  </pic:blipFill>
                  <pic:spPr>
                    <a:xfrm>
                      <a:off x="0" y="0"/>
                      <a:ext cx="90462" cy="100323"/>
                    </a:xfrm>
                    <a:prstGeom prst="rect">
                      <a:avLst/>
                    </a:prstGeom>
                  </pic:spPr>
                </pic:pic>
              </a:graphicData>
            </a:graphic>
          </wp:inline>
        </w:drawing>
      </w:r>
      <w:r>
        <w:rPr>
          <w:rFonts w:ascii="Times New Roman"/>
          <w:sz w:val="20"/>
        </w:rPr>
        <w:t xml:space="preserve"> </w:t>
      </w:r>
      <w:r>
        <w:rPr>
          <w:rFonts w:ascii="Times New Roman"/>
          <w:spacing w:val="18"/>
          <w:sz w:val="20"/>
        </w:rPr>
        <w:t xml:space="preserve"> </w:t>
      </w:r>
      <w:r>
        <w:t>Free courtesy car whilst your car is being repaired following an</w:t>
      </w:r>
      <w:r>
        <w:rPr>
          <w:spacing w:val="-19"/>
        </w:rPr>
        <w:t xml:space="preserve"> </w:t>
      </w:r>
      <w:r>
        <w:t>accident.</w:t>
      </w:r>
    </w:p>
    <w:p w14:paraId="7B482AF4" w14:textId="77777777" w:rsidR="00B535C8" w:rsidRDefault="00B535C8">
      <w:pPr>
        <w:pStyle w:val="BodyText"/>
        <w:rPr>
          <w:sz w:val="20"/>
        </w:rPr>
      </w:pPr>
    </w:p>
    <w:p w14:paraId="1AA4CC40" w14:textId="77777777" w:rsidR="00B535C8" w:rsidRDefault="00D76449">
      <w:pPr>
        <w:pStyle w:val="BodyText"/>
        <w:spacing w:before="135"/>
        <w:ind w:left="1081" w:right="39" w:hanging="283"/>
        <w:jc w:val="both"/>
      </w:pPr>
      <w:r>
        <w:rPr>
          <w:noProof/>
        </w:rPr>
        <w:drawing>
          <wp:inline distT="0" distB="0" distL="0" distR="0" wp14:anchorId="7E95BF10" wp14:editId="51CFCA10">
            <wp:extent cx="90461" cy="100326"/>
            <wp:effectExtent l="0" t="0" r="0" b="0"/>
            <wp:docPr id="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4.png"/>
                    <pic:cNvPicPr/>
                  </pic:nvPicPr>
                  <pic:blipFill>
                    <a:blip r:embed="rId10" cstate="print"/>
                    <a:stretch>
                      <a:fillRect/>
                    </a:stretch>
                  </pic:blipFill>
                  <pic:spPr>
                    <a:xfrm>
                      <a:off x="0" y="0"/>
                      <a:ext cx="90461" cy="100326"/>
                    </a:xfrm>
                    <a:prstGeom prst="rect">
                      <a:avLst/>
                    </a:prstGeom>
                  </pic:spPr>
                </pic:pic>
              </a:graphicData>
            </a:graphic>
          </wp:inline>
        </w:drawing>
      </w:r>
      <w:r>
        <w:rPr>
          <w:rFonts w:ascii="Times New Roman"/>
          <w:position w:val="2"/>
          <w:sz w:val="20"/>
        </w:rPr>
        <w:t xml:space="preserve">  </w:t>
      </w:r>
      <w:r>
        <w:rPr>
          <w:rFonts w:ascii="Times New Roman"/>
          <w:spacing w:val="-11"/>
          <w:position w:val="2"/>
          <w:sz w:val="20"/>
        </w:rPr>
        <w:t xml:space="preserve"> </w:t>
      </w:r>
      <w:r>
        <w:rPr>
          <w:position w:val="2"/>
        </w:rPr>
        <w:t xml:space="preserve">We will replace your car with a new car </w:t>
      </w:r>
      <w:proofErr w:type="gramStart"/>
      <w:r>
        <w:rPr>
          <w:position w:val="2"/>
        </w:rPr>
        <w:t xml:space="preserve">of  </w:t>
      </w:r>
      <w:r>
        <w:t>the</w:t>
      </w:r>
      <w:proofErr w:type="gramEnd"/>
      <w:r>
        <w:t xml:space="preserve"> same make, model and specification where the car is a t</w:t>
      </w:r>
      <w:r>
        <w:t xml:space="preserve">otal loss or stolen </w:t>
      </w:r>
      <w:r>
        <w:rPr>
          <w:spacing w:val="-2"/>
        </w:rPr>
        <w:t xml:space="preserve">and   </w:t>
      </w:r>
      <w:r>
        <w:t>not recovered, where the car is less than 12 months</w:t>
      </w:r>
      <w:r>
        <w:rPr>
          <w:spacing w:val="-5"/>
        </w:rPr>
        <w:t xml:space="preserve"> </w:t>
      </w:r>
      <w:r>
        <w:t>old.</w:t>
      </w:r>
    </w:p>
    <w:p w14:paraId="3F3C8599" w14:textId="77777777" w:rsidR="00B535C8" w:rsidRDefault="00B535C8">
      <w:pPr>
        <w:pStyle w:val="BodyText"/>
        <w:rPr>
          <w:sz w:val="20"/>
        </w:rPr>
      </w:pPr>
    </w:p>
    <w:p w14:paraId="0FDE09F7" w14:textId="77777777" w:rsidR="00B535C8" w:rsidRDefault="00D76449">
      <w:pPr>
        <w:pStyle w:val="BodyText"/>
        <w:spacing w:before="138"/>
        <w:ind w:left="1082" w:right="38" w:hanging="290"/>
        <w:jc w:val="both"/>
      </w:pPr>
      <w:r>
        <w:rPr>
          <w:noProof/>
          <w:position w:val="-3"/>
        </w:rPr>
        <w:drawing>
          <wp:inline distT="0" distB="0" distL="0" distR="0" wp14:anchorId="2B87AE64" wp14:editId="0F39FF5C">
            <wp:extent cx="90461" cy="100329"/>
            <wp:effectExtent l="0" t="0" r="0" b="0"/>
            <wp:docPr id="1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4.png"/>
                    <pic:cNvPicPr/>
                  </pic:nvPicPr>
                  <pic:blipFill>
                    <a:blip r:embed="rId10" cstate="print"/>
                    <a:stretch>
                      <a:fillRect/>
                    </a:stretch>
                  </pic:blipFill>
                  <pic:spPr>
                    <a:xfrm>
                      <a:off x="0" y="0"/>
                      <a:ext cx="90461" cy="100329"/>
                    </a:xfrm>
                    <a:prstGeom prst="rect">
                      <a:avLst/>
                    </a:prstGeom>
                  </pic:spPr>
                </pic:pic>
              </a:graphicData>
            </a:graphic>
          </wp:inline>
        </w:drawing>
      </w:r>
      <w:r>
        <w:rPr>
          <w:rFonts w:ascii="Times New Roman" w:hAnsi="Times New Roman"/>
          <w:sz w:val="20"/>
        </w:rPr>
        <w:t xml:space="preserve">  </w:t>
      </w:r>
      <w:r>
        <w:rPr>
          <w:rFonts w:ascii="Times New Roman" w:hAnsi="Times New Roman"/>
          <w:spacing w:val="-4"/>
          <w:sz w:val="20"/>
        </w:rPr>
        <w:t xml:space="preserve"> </w:t>
      </w:r>
      <w:r>
        <w:t xml:space="preserve">Personal belongings up to the value of £100 </w:t>
      </w:r>
      <w:proofErr w:type="gramStart"/>
      <w:r>
        <w:t>if  they</w:t>
      </w:r>
      <w:proofErr w:type="gramEnd"/>
      <w:r>
        <w:t xml:space="preserve">   are   damaged   as   a   result   of   an accident, fire or</w:t>
      </w:r>
      <w:r>
        <w:rPr>
          <w:spacing w:val="-13"/>
        </w:rPr>
        <w:t xml:space="preserve"> </w:t>
      </w:r>
      <w:r>
        <w:t>theft.</w:t>
      </w:r>
    </w:p>
    <w:p w14:paraId="5430F1DD" w14:textId="77777777" w:rsidR="00B535C8" w:rsidRDefault="00B535C8">
      <w:pPr>
        <w:pStyle w:val="BodyText"/>
        <w:rPr>
          <w:sz w:val="20"/>
        </w:rPr>
      </w:pPr>
    </w:p>
    <w:p w14:paraId="74BBA0C5" w14:textId="77777777" w:rsidR="00B535C8" w:rsidRDefault="00D76449">
      <w:pPr>
        <w:pStyle w:val="BodyText"/>
        <w:spacing w:before="146" w:line="235" w:lineRule="auto"/>
        <w:ind w:left="1082" w:right="38" w:hanging="299"/>
        <w:jc w:val="both"/>
      </w:pPr>
      <w:r>
        <w:rPr>
          <w:noProof/>
        </w:rPr>
        <w:drawing>
          <wp:inline distT="0" distB="0" distL="0" distR="0" wp14:anchorId="3F061568" wp14:editId="67701E54">
            <wp:extent cx="90462" cy="100325"/>
            <wp:effectExtent l="0" t="0" r="0" b="0"/>
            <wp:docPr id="1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4.png"/>
                    <pic:cNvPicPr/>
                  </pic:nvPicPr>
                  <pic:blipFill>
                    <a:blip r:embed="rId10" cstate="print"/>
                    <a:stretch>
                      <a:fillRect/>
                    </a:stretch>
                  </pic:blipFill>
                  <pic:spPr>
                    <a:xfrm>
                      <a:off x="0" y="0"/>
                      <a:ext cx="90462" cy="100325"/>
                    </a:xfrm>
                    <a:prstGeom prst="rect">
                      <a:avLst/>
                    </a:prstGeom>
                  </pic:spPr>
                </pic:pic>
              </a:graphicData>
            </a:graphic>
          </wp:inline>
        </w:drawing>
      </w:r>
      <w:r>
        <w:rPr>
          <w:rFonts w:ascii="Times New Roman" w:hAnsi="Times New Roman"/>
          <w:position w:val="1"/>
          <w:sz w:val="20"/>
        </w:rPr>
        <w:t xml:space="preserve">  </w:t>
      </w:r>
      <w:r>
        <w:rPr>
          <w:rFonts w:ascii="Times New Roman" w:hAnsi="Times New Roman"/>
          <w:spacing w:val="5"/>
          <w:position w:val="1"/>
          <w:sz w:val="20"/>
        </w:rPr>
        <w:t xml:space="preserve"> </w:t>
      </w:r>
      <w:r>
        <w:rPr>
          <w:position w:val="1"/>
        </w:rPr>
        <w:t xml:space="preserve">Replacement locks and keys to your car </w:t>
      </w:r>
      <w:proofErr w:type="gramStart"/>
      <w:r>
        <w:rPr>
          <w:position w:val="1"/>
        </w:rPr>
        <w:t xml:space="preserve">as a </w:t>
      </w:r>
      <w:r>
        <w:t>result of</w:t>
      </w:r>
      <w:proofErr w:type="gramEnd"/>
      <w:r>
        <w:t xml:space="preserve"> loss or theft, up to the value of</w:t>
      </w:r>
      <w:r>
        <w:rPr>
          <w:spacing w:val="-7"/>
        </w:rPr>
        <w:t xml:space="preserve"> </w:t>
      </w:r>
      <w:r>
        <w:t>£200.</w:t>
      </w:r>
    </w:p>
    <w:p w14:paraId="5D139E93" w14:textId="77777777" w:rsidR="00B535C8" w:rsidRDefault="00B535C8">
      <w:pPr>
        <w:pStyle w:val="BodyText"/>
        <w:rPr>
          <w:sz w:val="20"/>
        </w:rPr>
      </w:pPr>
    </w:p>
    <w:p w14:paraId="54B754BA" w14:textId="77777777" w:rsidR="00B535C8" w:rsidRDefault="00D76449">
      <w:pPr>
        <w:pStyle w:val="BodyText"/>
        <w:spacing w:before="133"/>
        <w:ind w:left="1082" w:right="38" w:hanging="312"/>
        <w:jc w:val="both"/>
      </w:pPr>
      <w:r>
        <w:rPr>
          <w:noProof/>
        </w:rPr>
        <w:drawing>
          <wp:inline distT="0" distB="0" distL="0" distR="0" wp14:anchorId="53487DC4" wp14:editId="1F0DAEB5">
            <wp:extent cx="90462" cy="100325"/>
            <wp:effectExtent l="0" t="0" r="0" b="0"/>
            <wp:docPr id="1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4.png"/>
                    <pic:cNvPicPr/>
                  </pic:nvPicPr>
                  <pic:blipFill>
                    <a:blip r:embed="rId10" cstate="print"/>
                    <a:stretch>
                      <a:fillRect/>
                    </a:stretch>
                  </pic:blipFill>
                  <pic:spPr>
                    <a:xfrm>
                      <a:off x="0" y="0"/>
                      <a:ext cx="90462" cy="100325"/>
                    </a:xfrm>
                    <a:prstGeom prst="rect">
                      <a:avLst/>
                    </a:prstGeom>
                  </pic:spPr>
                </pic:pic>
              </a:graphicData>
            </a:graphic>
          </wp:inline>
        </w:drawing>
      </w:r>
      <w:r>
        <w:rPr>
          <w:rFonts w:ascii="Times New Roman"/>
          <w:position w:val="2"/>
          <w:sz w:val="20"/>
        </w:rPr>
        <w:t xml:space="preserve">  </w:t>
      </w:r>
      <w:r>
        <w:rPr>
          <w:rFonts w:ascii="Times New Roman"/>
          <w:spacing w:val="17"/>
          <w:position w:val="2"/>
          <w:sz w:val="20"/>
        </w:rPr>
        <w:t xml:space="preserve"> </w:t>
      </w:r>
      <w:r>
        <w:rPr>
          <w:position w:val="2"/>
        </w:rPr>
        <w:t xml:space="preserve">We will cover you for legal liabilities for the </w:t>
      </w:r>
      <w:r>
        <w:t xml:space="preserve">death of or injury to any person or damage to their property </w:t>
      </w:r>
      <w:proofErr w:type="gramStart"/>
      <w:r>
        <w:t>as a result of</w:t>
      </w:r>
      <w:proofErr w:type="gramEnd"/>
      <w:r>
        <w:t xml:space="preserve"> you driving your car.</w:t>
      </w:r>
    </w:p>
    <w:p w14:paraId="183A4FEB" w14:textId="77777777" w:rsidR="00B535C8" w:rsidRDefault="00B535C8">
      <w:pPr>
        <w:pStyle w:val="BodyText"/>
        <w:rPr>
          <w:sz w:val="20"/>
        </w:rPr>
      </w:pPr>
    </w:p>
    <w:p w14:paraId="1018B6E0" w14:textId="77777777" w:rsidR="00B535C8" w:rsidRDefault="00D76449">
      <w:pPr>
        <w:pStyle w:val="BodyText"/>
        <w:spacing w:before="144" w:line="237" w:lineRule="auto"/>
        <w:ind w:left="1082" w:right="38" w:hanging="313"/>
        <w:jc w:val="both"/>
      </w:pPr>
      <w:r>
        <w:rPr>
          <w:noProof/>
        </w:rPr>
        <w:drawing>
          <wp:inline distT="0" distB="0" distL="0" distR="0" wp14:anchorId="6AF41BCF" wp14:editId="31DBCE09">
            <wp:extent cx="90462" cy="100324"/>
            <wp:effectExtent l="0" t="0" r="0" b="0"/>
            <wp:docPr id="1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4.png"/>
                    <pic:cNvPicPr/>
                  </pic:nvPicPr>
                  <pic:blipFill>
                    <a:blip r:embed="rId10" cstate="print"/>
                    <a:stretch>
                      <a:fillRect/>
                    </a:stretch>
                  </pic:blipFill>
                  <pic:spPr>
                    <a:xfrm>
                      <a:off x="0" y="0"/>
                      <a:ext cx="90462" cy="100324"/>
                    </a:xfrm>
                    <a:prstGeom prst="rect">
                      <a:avLst/>
                    </a:prstGeom>
                  </pic:spPr>
                </pic:pic>
              </a:graphicData>
            </a:graphic>
          </wp:inline>
        </w:drawing>
      </w:r>
      <w:r>
        <w:rPr>
          <w:rFonts w:ascii="Times New Roman"/>
          <w:sz w:val="20"/>
        </w:rPr>
        <w:t xml:space="preserve">  </w:t>
      </w:r>
      <w:r>
        <w:rPr>
          <w:rFonts w:ascii="Times New Roman"/>
          <w:spacing w:val="18"/>
          <w:sz w:val="20"/>
        </w:rPr>
        <w:t xml:space="preserve"> </w:t>
      </w:r>
      <w:r>
        <w:t>We may</w:t>
      </w:r>
      <w:r>
        <w:t xml:space="preserve"> insure you, the Policyholder, to drive a car you do not own and have permission to drive. This will be clear on your Certificate of Motor</w:t>
      </w:r>
      <w:r>
        <w:rPr>
          <w:spacing w:val="-1"/>
        </w:rPr>
        <w:t xml:space="preserve"> </w:t>
      </w:r>
      <w:r>
        <w:t>Insurance.</w:t>
      </w:r>
    </w:p>
    <w:p w14:paraId="1F2C7450" w14:textId="77777777" w:rsidR="00B535C8" w:rsidRDefault="00B535C8">
      <w:pPr>
        <w:pStyle w:val="BodyText"/>
        <w:rPr>
          <w:sz w:val="20"/>
        </w:rPr>
      </w:pPr>
    </w:p>
    <w:p w14:paraId="0776D8BD" w14:textId="77777777" w:rsidR="00B535C8" w:rsidRDefault="00D76449">
      <w:pPr>
        <w:pStyle w:val="BodyText"/>
        <w:spacing w:before="140"/>
        <w:ind w:left="1082" w:right="44" w:hanging="300"/>
        <w:jc w:val="both"/>
      </w:pPr>
      <w:r>
        <w:rPr>
          <w:noProof/>
          <w:position w:val="-1"/>
        </w:rPr>
        <w:drawing>
          <wp:inline distT="0" distB="0" distL="0" distR="0" wp14:anchorId="587BF03B" wp14:editId="25BBF3C8">
            <wp:extent cx="90469" cy="100325"/>
            <wp:effectExtent l="0" t="0" r="0" b="0"/>
            <wp:docPr id="1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4.png"/>
                    <pic:cNvPicPr/>
                  </pic:nvPicPr>
                  <pic:blipFill>
                    <a:blip r:embed="rId10" cstate="print"/>
                    <a:stretch>
                      <a:fillRect/>
                    </a:stretch>
                  </pic:blipFill>
                  <pic:spPr>
                    <a:xfrm>
                      <a:off x="0" y="0"/>
                      <a:ext cx="90469" cy="100325"/>
                    </a:xfrm>
                    <a:prstGeom prst="rect">
                      <a:avLst/>
                    </a:prstGeom>
                  </pic:spPr>
                </pic:pic>
              </a:graphicData>
            </a:graphic>
          </wp:inline>
        </w:drawing>
      </w:r>
      <w:r>
        <w:rPr>
          <w:rFonts w:ascii="Times New Roman"/>
          <w:sz w:val="20"/>
        </w:rPr>
        <w:t xml:space="preserve">  </w:t>
      </w:r>
      <w:r>
        <w:rPr>
          <w:rFonts w:ascii="Times New Roman"/>
          <w:spacing w:val="6"/>
          <w:sz w:val="20"/>
        </w:rPr>
        <w:t xml:space="preserve"> </w:t>
      </w:r>
      <w:r>
        <w:t>Repair and replacement of damaged windscreen and window</w:t>
      </w:r>
      <w:r>
        <w:rPr>
          <w:spacing w:val="-3"/>
        </w:rPr>
        <w:t xml:space="preserve"> </w:t>
      </w:r>
      <w:r>
        <w:t>glass.</w:t>
      </w:r>
    </w:p>
    <w:p w14:paraId="75657C8F" w14:textId="77777777" w:rsidR="00B535C8" w:rsidRDefault="00B535C8">
      <w:pPr>
        <w:pStyle w:val="BodyText"/>
        <w:rPr>
          <w:sz w:val="20"/>
        </w:rPr>
      </w:pPr>
    </w:p>
    <w:p w14:paraId="5168791A" w14:textId="77777777" w:rsidR="00B535C8" w:rsidRDefault="00D76449">
      <w:pPr>
        <w:pStyle w:val="BodyText"/>
        <w:spacing w:before="137"/>
        <w:ind w:left="1082" w:right="38" w:hanging="346"/>
        <w:jc w:val="both"/>
      </w:pPr>
      <w:r>
        <w:rPr>
          <w:noProof/>
          <w:position w:val="-2"/>
        </w:rPr>
        <w:drawing>
          <wp:inline distT="0" distB="0" distL="0" distR="0" wp14:anchorId="36840C29" wp14:editId="02D345D5">
            <wp:extent cx="90461" cy="100328"/>
            <wp:effectExtent l="0" t="0" r="0" b="0"/>
            <wp:docPr id="2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4.png"/>
                    <pic:cNvPicPr/>
                  </pic:nvPicPr>
                  <pic:blipFill>
                    <a:blip r:embed="rId10" cstate="print"/>
                    <a:stretch>
                      <a:fillRect/>
                    </a:stretch>
                  </pic:blipFill>
                  <pic:spPr>
                    <a:xfrm>
                      <a:off x="0" y="0"/>
                      <a:ext cx="90461" cy="100328"/>
                    </a:xfrm>
                    <a:prstGeom prst="rect">
                      <a:avLst/>
                    </a:prstGeom>
                  </pic:spPr>
                </pic:pic>
              </a:graphicData>
            </a:graphic>
          </wp:inline>
        </w:drawing>
      </w:r>
      <w:r>
        <w:rPr>
          <w:rFonts w:ascii="Times New Roman" w:hAnsi="Times New Roman"/>
          <w:sz w:val="20"/>
        </w:rPr>
        <w:t xml:space="preserve">   </w:t>
      </w:r>
      <w:r>
        <w:rPr>
          <w:rFonts w:ascii="Times New Roman" w:hAnsi="Times New Roman"/>
          <w:spacing w:val="2"/>
          <w:sz w:val="20"/>
        </w:rPr>
        <w:t xml:space="preserve"> </w:t>
      </w:r>
      <w:r>
        <w:t xml:space="preserve">Personal accident </w:t>
      </w:r>
      <w:proofErr w:type="gramStart"/>
      <w:r>
        <w:t>cover</w:t>
      </w:r>
      <w:proofErr w:type="gramEnd"/>
      <w:r>
        <w:t xml:space="preserve"> of £2500 for the death and/or loss of sight or limb if you have an accident involving your</w:t>
      </w:r>
      <w:r>
        <w:rPr>
          <w:spacing w:val="-1"/>
        </w:rPr>
        <w:t xml:space="preserve"> </w:t>
      </w:r>
      <w:r>
        <w:t>car.</w:t>
      </w:r>
    </w:p>
    <w:p w14:paraId="2FFABDBA" w14:textId="77777777" w:rsidR="00B535C8" w:rsidRDefault="00D76449">
      <w:pPr>
        <w:pStyle w:val="Heading2"/>
        <w:spacing w:before="91"/>
        <w:ind w:left="980"/>
      </w:pPr>
      <w:r>
        <w:rPr>
          <w:b w:val="0"/>
        </w:rPr>
        <w:br w:type="column"/>
      </w:r>
      <w:bookmarkStart w:id="0" w:name="What_is_not_insured?"/>
      <w:bookmarkEnd w:id="0"/>
      <w:r>
        <w:rPr>
          <w:w w:val="105"/>
        </w:rPr>
        <w:t>What is not insured?</w:t>
      </w:r>
    </w:p>
    <w:p w14:paraId="414D55E6" w14:textId="77777777" w:rsidR="00B535C8" w:rsidRDefault="00D76449">
      <w:pPr>
        <w:pStyle w:val="BodyText"/>
        <w:spacing w:before="115"/>
        <w:ind w:left="980" w:right="482"/>
      </w:pPr>
      <w:r>
        <w:pict w14:anchorId="7E2AB40C">
          <v:group id="_x0000_s1044" style="position:absolute;left:0;text-align:left;margin-left:276pt;margin-top:-29.7pt;width:27.25pt;height:28.4pt;z-index:1072;mso-position-horizontal-relative:page" coordorigin="5520,-594" coordsize="545,568">
            <v:rect id="_x0000_s1047" style="position:absolute;left:5520;top:-594;width:545;height:568" fillcolor="#ed1c24" stroked="f"/>
            <v:shape id="_x0000_s1046" style="position:absolute;left:5565;top:-519;width:450;height:390" coordorigin="5565,-519" coordsize="450,390" path="m5790,-519r-225,390l6015,-129,5790,-519xe" stroked="f">
              <v:path arrowok="t"/>
            </v:shape>
            <v:shape id="_x0000_s1045" type="#_x0000_t75" alt="þÿ" style="position:absolute;left:5687;top:-364;width:190;height:192">
              <v:imagedata r:id="rId11" o:title=""/>
            </v:shape>
            <w10:wrap anchorx="page"/>
          </v:group>
        </w:pict>
      </w:r>
      <w:r>
        <w:rPr>
          <w:noProof/>
        </w:rPr>
        <w:drawing>
          <wp:anchor distT="0" distB="0" distL="0" distR="0" simplePos="0" relativeHeight="1120" behindDoc="0" locked="0" layoutInCell="1" allowOverlap="1" wp14:anchorId="474A2EFE" wp14:editId="03F98FC8">
            <wp:simplePos x="0" y="0"/>
            <wp:positionH relativeFrom="page">
              <wp:posOffset>3942306</wp:posOffset>
            </wp:positionH>
            <wp:positionV relativeFrom="paragraph">
              <wp:posOffset>102301</wp:posOffset>
            </wp:positionV>
            <wp:extent cx="90613" cy="91435"/>
            <wp:effectExtent l="0" t="0" r="0" b="0"/>
            <wp:wrapNone/>
            <wp:docPr id="23"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6.png"/>
                    <pic:cNvPicPr/>
                  </pic:nvPicPr>
                  <pic:blipFill>
                    <a:blip r:embed="rId12" cstate="print"/>
                    <a:stretch>
                      <a:fillRect/>
                    </a:stretch>
                  </pic:blipFill>
                  <pic:spPr>
                    <a:xfrm>
                      <a:off x="0" y="0"/>
                      <a:ext cx="90613" cy="91435"/>
                    </a:xfrm>
                    <a:prstGeom prst="rect">
                      <a:avLst/>
                    </a:prstGeom>
                  </pic:spPr>
                </pic:pic>
              </a:graphicData>
            </a:graphic>
          </wp:anchor>
        </w:drawing>
      </w:r>
      <w:r>
        <w:t>Your policy excesses. You must pay the appropriate excess for each claim you make.</w:t>
      </w:r>
    </w:p>
    <w:p w14:paraId="4EE51D6A" w14:textId="77777777" w:rsidR="00B535C8" w:rsidRDefault="00D76449">
      <w:pPr>
        <w:pStyle w:val="BodyText"/>
        <w:spacing w:before="110"/>
        <w:ind w:left="980" w:right="387"/>
        <w:jc w:val="both"/>
      </w:pPr>
      <w:r>
        <w:rPr>
          <w:noProof/>
        </w:rPr>
        <w:drawing>
          <wp:anchor distT="0" distB="0" distL="0" distR="0" simplePos="0" relativeHeight="1216" behindDoc="0" locked="0" layoutInCell="1" allowOverlap="1" wp14:anchorId="180DA667" wp14:editId="5EB5807A">
            <wp:simplePos x="0" y="0"/>
            <wp:positionH relativeFrom="page">
              <wp:posOffset>3925978</wp:posOffset>
            </wp:positionH>
            <wp:positionV relativeFrom="paragraph">
              <wp:posOffset>93725</wp:posOffset>
            </wp:positionV>
            <wp:extent cx="90614" cy="91434"/>
            <wp:effectExtent l="0" t="0" r="0" b="0"/>
            <wp:wrapNone/>
            <wp:docPr id="25"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6.png"/>
                    <pic:cNvPicPr/>
                  </pic:nvPicPr>
                  <pic:blipFill>
                    <a:blip r:embed="rId12" cstate="print"/>
                    <a:stretch>
                      <a:fillRect/>
                    </a:stretch>
                  </pic:blipFill>
                  <pic:spPr>
                    <a:xfrm>
                      <a:off x="0" y="0"/>
                      <a:ext cx="90614" cy="91434"/>
                    </a:xfrm>
                    <a:prstGeom prst="rect">
                      <a:avLst/>
                    </a:prstGeom>
                  </pic:spPr>
                </pic:pic>
              </a:graphicData>
            </a:graphic>
          </wp:anchor>
        </w:drawing>
      </w:r>
      <w:r>
        <w:t>Loss or damage to your car if it is left unattended and all doors, windows and other openings have not been closed and locked.</w:t>
      </w:r>
    </w:p>
    <w:p w14:paraId="46A64293" w14:textId="77777777" w:rsidR="00B535C8" w:rsidRDefault="00D76449">
      <w:pPr>
        <w:pStyle w:val="BodyText"/>
        <w:spacing w:before="113"/>
        <w:ind w:left="980" w:right="387"/>
        <w:jc w:val="both"/>
      </w:pPr>
      <w:r>
        <w:rPr>
          <w:noProof/>
        </w:rPr>
        <w:drawing>
          <wp:anchor distT="0" distB="0" distL="0" distR="0" simplePos="0" relativeHeight="1240" behindDoc="0" locked="0" layoutInCell="1" allowOverlap="1" wp14:anchorId="740EB7F6" wp14:editId="73B44AEE">
            <wp:simplePos x="0" y="0"/>
            <wp:positionH relativeFrom="page">
              <wp:posOffset>3933825</wp:posOffset>
            </wp:positionH>
            <wp:positionV relativeFrom="paragraph">
              <wp:posOffset>119135</wp:posOffset>
            </wp:positionV>
            <wp:extent cx="90614" cy="91437"/>
            <wp:effectExtent l="0" t="0" r="0" b="0"/>
            <wp:wrapNone/>
            <wp:docPr id="27"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6.png"/>
                    <pic:cNvPicPr/>
                  </pic:nvPicPr>
                  <pic:blipFill>
                    <a:blip r:embed="rId12" cstate="print"/>
                    <a:stretch>
                      <a:fillRect/>
                    </a:stretch>
                  </pic:blipFill>
                  <pic:spPr>
                    <a:xfrm>
                      <a:off x="0" y="0"/>
                      <a:ext cx="90614" cy="91437"/>
                    </a:xfrm>
                    <a:prstGeom prst="rect">
                      <a:avLst/>
                    </a:prstGeom>
                  </pic:spPr>
                </pic:pic>
              </a:graphicData>
            </a:graphic>
          </wp:anchor>
        </w:drawing>
      </w:r>
      <w:proofErr w:type="gramStart"/>
      <w:r>
        <w:t>Loss  or</w:t>
      </w:r>
      <w:proofErr w:type="gramEnd"/>
      <w:r>
        <w:t xml:space="preserve">  damage  to  telephones,   radio transmitters or receivers, removable satellite navigation equipment and</w:t>
      </w:r>
      <w:r>
        <w:rPr>
          <w:spacing w:val="-14"/>
        </w:rPr>
        <w:t xml:space="preserve"> </w:t>
      </w:r>
      <w:r>
        <w:rPr>
          <w:spacing w:val="-2"/>
        </w:rPr>
        <w:t>money.</w:t>
      </w:r>
    </w:p>
    <w:p w14:paraId="7354DDC9" w14:textId="77777777" w:rsidR="00B535C8" w:rsidRDefault="00D76449">
      <w:pPr>
        <w:pStyle w:val="BodyText"/>
        <w:spacing w:before="112"/>
        <w:ind w:left="980" w:right="387"/>
        <w:jc w:val="both"/>
      </w:pPr>
      <w:r>
        <w:rPr>
          <w:noProof/>
        </w:rPr>
        <w:drawing>
          <wp:anchor distT="0" distB="0" distL="0" distR="0" simplePos="0" relativeHeight="1264" behindDoc="0" locked="0" layoutInCell="1" allowOverlap="1" wp14:anchorId="66AB8252" wp14:editId="5CB3795A">
            <wp:simplePos x="0" y="0"/>
            <wp:positionH relativeFrom="page">
              <wp:posOffset>3929379</wp:posOffset>
            </wp:positionH>
            <wp:positionV relativeFrom="paragraph">
              <wp:posOffset>98315</wp:posOffset>
            </wp:positionV>
            <wp:extent cx="90614" cy="91439"/>
            <wp:effectExtent l="0" t="0" r="0" b="0"/>
            <wp:wrapNone/>
            <wp:docPr id="29"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6.png"/>
                    <pic:cNvPicPr/>
                  </pic:nvPicPr>
                  <pic:blipFill>
                    <a:blip r:embed="rId12" cstate="print"/>
                    <a:stretch>
                      <a:fillRect/>
                    </a:stretch>
                  </pic:blipFill>
                  <pic:spPr>
                    <a:xfrm>
                      <a:off x="0" y="0"/>
                      <a:ext cx="90614" cy="91439"/>
                    </a:xfrm>
                    <a:prstGeom prst="rect">
                      <a:avLst/>
                    </a:prstGeom>
                  </pic:spPr>
                </pic:pic>
              </a:graphicData>
            </a:graphic>
          </wp:anchor>
        </w:drawing>
      </w:r>
      <w:r>
        <w:t>An acc</w:t>
      </w:r>
      <w:r>
        <w:t xml:space="preserve">ident where you or the named driver </w:t>
      </w:r>
      <w:r>
        <w:rPr>
          <w:spacing w:val="-2"/>
        </w:rPr>
        <w:t xml:space="preserve">are </w:t>
      </w:r>
      <w:r>
        <w:t xml:space="preserve">found to be under the influence </w:t>
      </w:r>
      <w:proofErr w:type="gramStart"/>
      <w:r>
        <w:t>of  alcohol</w:t>
      </w:r>
      <w:proofErr w:type="gramEnd"/>
      <w:r>
        <w:t xml:space="preserve">  or  drugs.</w:t>
      </w:r>
    </w:p>
    <w:p w14:paraId="19CD66CD" w14:textId="77777777" w:rsidR="00B535C8" w:rsidRDefault="00D76449">
      <w:pPr>
        <w:pStyle w:val="BodyText"/>
        <w:spacing w:before="113"/>
        <w:ind w:left="980" w:right="451"/>
        <w:jc w:val="both"/>
      </w:pPr>
      <w:r>
        <w:rPr>
          <w:noProof/>
        </w:rPr>
        <w:drawing>
          <wp:anchor distT="0" distB="0" distL="0" distR="0" simplePos="0" relativeHeight="1168" behindDoc="0" locked="0" layoutInCell="1" allowOverlap="1" wp14:anchorId="6C434B4F" wp14:editId="6CACF8D4">
            <wp:simplePos x="0" y="0"/>
            <wp:positionH relativeFrom="page">
              <wp:posOffset>3934460</wp:posOffset>
            </wp:positionH>
            <wp:positionV relativeFrom="paragraph">
              <wp:posOffset>106760</wp:posOffset>
            </wp:positionV>
            <wp:extent cx="90613" cy="91434"/>
            <wp:effectExtent l="0" t="0" r="0" b="0"/>
            <wp:wrapNone/>
            <wp:docPr id="3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6.png"/>
                    <pic:cNvPicPr/>
                  </pic:nvPicPr>
                  <pic:blipFill>
                    <a:blip r:embed="rId12" cstate="print"/>
                    <a:stretch>
                      <a:fillRect/>
                    </a:stretch>
                  </pic:blipFill>
                  <pic:spPr>
                    <a:xfrm>
                      <a:off x="0" y="0"/>
                      <a:ext cx="90613" cy="91434"/>
                    </a:xfrm>
                    <a:prstGeom prst="rect">
                      <a:avLst/>
                    </a:prstGeom>
                  </pic:spPr>
                </pic:pic>
              </a:graphicData>
            </a:graphic>
          </wp:anchor>
        </w:drawing>
      </w:r>
      <w:r>
        <w:t>Driving another vehicle if it is not clearly stated on your Certificate of Motor Insurance.</w:t>
      </w:r>
    </w:p>
    <w:p w14:paraId="77ED86D5" w14:textId="77777777" w:rsidR="00B535C8" w:rsidRDefault="00D76449">
      <w:pPr>
        <w:pStyle w:val="BodyText"/>
        <w:spacing w:before="110"/>
        <w:ind w:left="980" w:right="482"/>
      </w:pPr>
      <w:r>
        <w:rPr>
          <w:noProof/>
        </w:rPr>
        <w:drawing>
          <wp:anchor distT="0" distB="0" distL="0" distR="0" simplePos="0" relativeHeight="1192" behindDoc="0" locked="0" layoutInCell="1" allowOverlap="1" wp14:anchorId="42D2C2D8" wp14:editId="2A89AC9D">
            <wp:simplePos x="0" y="0"/>
            <wp:positionH relativeFrom="page">
              <wp:posOffset>3926614</wp:posOffset>
            </wp:positionH>
            <wp:positionV relativeFrom="paragraph">
              <wp:posOffset>97103</wp:posOffset>
            </wp:positionV>
            <wp:extent cx="90613" cy="91436"/>
            <wp:effectExtent l="0" t="0" r="0" b="0"/>
            <wp:wrapNone/>
            <wp:docPr id="33"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6.png"/>
                    <pic:cNvPicPr/>
                  </pic:nvPicPr>
                  <pic:blipFill>
                    <a:blip r:embed="rId12" cstate="print"/>
                    <a:stretch>
                      <a:fillRect/>
                    </a:stretch>
                  </pic:blipFill>
                  <pic:spPr>
                    <a:xfrm>
                      <a:off x="0" y="0"/>
                      <a:ext cx="90613" cy="91436"/>
                    </a:xfrm>
                    <a:prstGeom prst="rect">
                      <a:avLst/>
                    </a:prstGeom>
                  </pic:spPr>
                </pic:pic>
              </a:graphicData>
            </a:graphic>
          </wp:anchor>
        </w:drawing>
      </w:r>
      <w:r>
        <w:t xml:space="preserve">Sunroofs, roof panels, lights or reflectors made of glass are not </w:t>
      </w:r>
      <w:r>
        <w:t>covered by this policy.</w:t>
      </w:r>
    </w:p>
    <w:p w14:paraId="6E5A9AB4" w14:textId="77777777" w:rsidR="00B535C8" w:rsidRDefault="00D76449">
      <w:pPr>
        <w:pStyle w:val="BodyText"/>
        <w:spacing w:before="113"/>
        <w:ind w:left="980" w:right="482"/>
      </w:pPr>
      <w:r>
        <w:pict w14:anchorId="7EAFDC32">
          <v:group id="_x0000_s1040" style="position:absolute;left:0;text-align:left;margin-left:280.35pt;margin-top:31.8pt;width:27.35pt;height:28.4pt;z-index:1096;mso-position-horizontal-relative:page" coordorigin="5607,636" coordsize="547,568">
            <v:rect id="_x0000_s1043" style="position:absolute;left:5607;top:635;width:547;height:568" fillcolor="#f15a29" stroked="f"/>
            <v:shape id="_x0000_s1042" style="position:absolute;left:5656;top:711;width:449;height:389" coordorigin="5656,712" coordsize="449,389" path="m5880,712r-224,389l6105,1101,5880,712xe" stroked="f">
              <v:path arrowok="t"/>
            </v:shape>
            <v:shape id="_x0000_s1041" style="position:absolute;left:5851;top:799;width:60;height:271" coordorigin="5851,800" coordsize="60,271" o:spt="100" adj="0,,0" path="m5880,800r-19,3l5852,812r1,12l5854,846r1,48l5856,985r48,l5907,845r1,-33l5899,803r-19,-3xm5881,1011r-11,3l5860,1020r-6,10l5851,1041r3,12l5860,1062r10,7l5881,1071r12,-2l5902,1062r7,-9l5911,1041r-2,-11l5902,1020r-9,-6l5881,1011xe" fillcolor="#f15a29" stroked="f">
              <v:stroke joinstyle="round"/>
              <v:formulas/>
              <v:path arrowok="t" o:connecttype="segments"/>
            </v:shape>
            <w10:wrap anchorx="page"/>
          </v:group>
        </w:pict>
      </w:r>
      <w:r>
        <w:rPr>
          <w:noProof/>
        </w:rPr>
        <w:drawing>
          <wp:anchor distT="0" distB="0" distL="0" distR="0" simplePos="0" relativeHeight="1144" behindDoc="0" locked="0" layoutInCell="1" allowOverlap="1" wp14:anchorId="3B9F7036" wp14:editId="6EA09FCE">
            <wp:simplePos x="0" y="0"/>
            <wp:positionH relativeFrom="page">
              <wp:posOffset>3930015</wp:posOffset>
            </wp:positionH>
            <wp:positionV relativeFrom="paragraph">
              <wp:posOffset>94162</wp:posOffset>
            </wp:positionV>
            <wp:extent cx="90620" cy="91439"/>
            <wp:effectExtent l="0" t="0" r="0" b="0"/>
            <wp:wrapNone/>
            <wp:docPr id="35"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6.png"/>
                    <pic:cNvPicPr/>
                  </pic:nvPicPr>
                  <pic:blipFill>
                    <a:blip r:embed="rId12" cstate="print"/>
                    <a:stretch>
                      <a:fillRect/>
                    </a:stretch>
                  </pic:blipFill>
                  <pic:spPr>
                    <a:xfrm>
                      <a:off x="0" y="0"/>
                      <a:ext cx="90620" cy="91439"/>
                    </a:xfrm>
                    <a:prstGeom prst="rect">
                      <a:avLst/>
                    </a:prstGeom>
                  </pic:spPr>
                </pic:pic>
              </a:graphicData>
            </a:graphic>
          </wp:anchor>
        </w:drawing>
      </w:r>
      <w:r>
        <w:t>Death or injury caused by suicide, self-injury or while under influence of drugs or alcohol.</w:t>
      </w:r>
    </w:p>
    <w:p w14:paraId="24EDD903" w14:textId="77777777" w:rsidR="00B535C8" w:rsidRDefault="00B535C8">
      <w:pPr>
        <w:pStyle w:val="BodyText"/>
        <w:spacing w:before="8"/>
        <w:rPr>
          <w:sz w:val="28"/>
        </w:rPr>
      </w:pPr>
    </w:p>
    <w:p w14:paraId="53AB180A" w14:textId="77777777" w:rsidR="00B535C8" w:rsidRDefault="00D76449">
      <w:pPr>
        <w:pStyle w:val="Heading2"/>
        <w:ind w:left="980" w:right="1056"/>
      </w:pPr>
      <w:bookmarkStart w:id="1" w:name="Are_there_any_restrictions_on_cover?"/>
      <w:bookmarkEnd w:id="1"/>
      <w:r>
        <w:rPr>
          <w:w w:val="105"/>
        </w:rPr>
        <w:t>Are there any restrictions on cover?</w:t>
      </w:r>
    </w:p>
    <w:p w14:paraId="65C60A34" w14:textId="77777777" w:rsidR="00B535C8" w:rsidRDefault="00D76449">
      <w:pPr>
        <w:pStyle w:val="BodyText"/>
        <w:spacing w:before="111"/>
        <w:ind w:left="980" w:hanging="157"/>
      </w:pPr>
      <w:r>
        <w:rPr>
          <w:noProof/>
          <w:position w:val="-1"/>
        </w:rPr>
        <w:drawing>
          <wp:inline distT="0" distB="0" distL="0" distR="0" wp14:anchorId="231F9A06" wp14:editId="0E649925">
            <wp:extent cx="26033" cy="95872"/>
            <wp:effectExtent l="0" t="0" r="0" b="0"/>
            <wp:docPr id="37" name="image7.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7.png"/>
                    <pic:cNvPicPr/>
                  </pic:nvPicPr>
                  <pic:blipFill>
                    <a:blip r:embed="rId13" cstate="print"/>
                    <a:stretch>
                      <a:fillRect/>
                    </a:stretch>
                  </pic:blipFill>
                  <pic:spPr>
                    <a:xfrm>
                      <a:off x="0" y="0"/>
                      <a:ext cx="26033" cy="95872"/>
                    </a:xfrm>
                    <a:prstGeom prst="rect">
                      <a:avLst/>
                    </a:prstGeom>
                  </pic:spPr>
                </pic:pic>
              </a:graphicData>
            </a:graphic>
          </wp:inline>
        </w:drawing>
      </w:r>
      <w:r>
        <w:rPr>
          <w:rFonts w:ascii="Times New Roman"/>
          <w:sz w:val="20"/>
        </w:rPr>
        <w:t xml:space="preserve"> </w:t>
      </w:r>
      <w:r>
        <w:rPr>
          <w:rFonts w:ascii="Times New Roman"/>
          <w:spacing w:val="15"/>
          <w:sz w:val="20"/>
        </w:rPr>
        <w:t xml:space="preserve"> </w:t>
      </w:r>
      <w:r>
        <w:rPr>
          <w:spacing w:val="-3"/>
        </w:rPr>
        <w:t xml:space="preserve">Courtesy cars </w:t>
      </w:r>
      <w:r>
        <w:t xml:space="preserve">are </w:t>
      </w:r>
      <w:r>
        <w:rPr>
          <w:spacing w:val="-3"/>
        </w:rPr>
        <w:t xml:space="preserve">only </w:t>
      </w:r>
      <w:r>
        <w:t xml:space="preserve">provided from our approved </w:t>
      </w:r>
      <w:proofErr w:type="gramStart"/>
      <w:r>
        <w:t>repairers, and</w:t>
      </w:r>
      <w:proofErr w:type="gramEnd"/>
      <w:r>
        <w:t xml:space="preserve"> are subject to</w:t>
      </w:r>
      <w:r>
        <w:rPr>
          <w:spacing w:val="-22"/>
        </w:rPr>
        <w:t xml:space="preserve"> </w:t>
      </w:r>
      <w:r>
        <w:rPr>
          <w:spacing w:val="-3"/>
        </w:rPr>
        <w:t>availability.</w:t>
      </w:r>
    </w:p>
    <w:p w14:paraId="79824D2C" w14:textId="77777777" w:rsidR="00B535C8" w:rsidRDefault="00D76449">
      <w:pPr>
        <w:pStyle w:val="BodyText"/>
        <w:spacing w:before="110"/>
        <w:ind w:left="980" w:right="386" w:hanging="169"/>
        <w:jc w:val="both"/>
      </w:pPr>
      <w:r>
        <w:rPr>
          <w:noProof/>
          <w:position w:val="-1"/>
        </w:rPr>
        <w:drawing>
          <wp:inline distT="0" distB="0" distL="0" distR="0" wp14:anchorId="4453E66D" wp14:editId="61BBB019">
            <wp:extent cx="26035" cy="95885"/>
            <wp:effectExtent l="0" t="0" r="0" b="0"/>
            <wp:docPr id="39" name="image7.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7.png"/>
                    <pic:cNvPicPr/>
                  </pic:nvPicPr>
                  <pic:blipFill>
                    <a:blip r:embed="rId13" cstate="print"/>
                    <a:stretch>
                      <a:fillRect/>
                    </a:stretch>
                  </pic:blipFill>
                  <pic:spPr>
                    <a:xfrm>
                      <a:off x="0" y="0"/>
                      <a:ext cx="26035" cy="95885"/>
                    </a:xfrm>
                    <a:prstGeom prst="rect">
                      <a:avLst/>
                    </a:prstGeom>
                  </pic:spPr>
                </pic:pic>
              </a:graphicData>
            </a:graphic>
          </wp:inline>
        </w:drawing>
      </w:r>
      <w:r>
        <w:rPr>
          <w:rFonts w:ascii="Times New Roman"/>
          <w:sz w:val="20"/>
        </w:rPr>
        <w:t xml:space="preserve">  </w:t>
      </w:r>
      <w:r>
        <w:rPr>
          <w:rFonts w:ascii="Times New Roman"/>
          <w:spacing w:val="-23"/>
          <w:sz w:val="20"/>
        </w:rPr>
        <w:t xml:space="preserve"> </w:t>
      </w:r>
      <w:r>
        <w:rPr>
          <w:spacing w:val="-3"/>
        </w:rPr>
        <w:t xml:space="preserve">Replacement </w:t>
      </w:r>
      <w:r>
        <w:t xml:space="preserve">car </w:t>
      </w:r>
      <w:r>
        <w:rPr>
          <w:spacing w:val="-3"/>
        </w:rPr>
        <w:t xml:space="preserve">will </w:t>
      </w:r>
      <w:proofErr w:type="gramStart"/>
      <w:r>
        <w:rPr>
          <w:spacing w:val="-3"/>
        </w:rPr>
        <w:t xml:space="preserve">only  </w:t>
      </w:r>
      <w:r>
        <w:t>be</w:t>
      </w:r>
      <w:proofErr w:type="gramEnd"/>
      <w:r>
        <w:t xml:space="preserve">  </w:t>
      </w:r>
      <w:r>
        <w:rPr>
          <w:spacing w:val="-3"/>
        </w:rPr>
        <w:t xml:space="preserve">provided  where  you </w:t>
      </w:r>
      <w:r>
        <w:t>or your spouse/civil partner are the first registered keeper.</w:t>
      </w:r>
    </w:p>
    <w:p w14:paraId="16D77A7C" w14:textId="77777777" w:rsidR="00B535C8" w:rsidRDefault="00D76449">
      <w:pPr>
        <w:pStyle w:val="BodyText"/>
        <w:spacing w:before="112"/>
        <w:ind w:left="980" w:right="386" w:hanging="169"/>
        <w:jc w:val="both"/>
      </w:pPr>
      <w:r>
        <w:rPr>
          <w:noProof/>
        </w:rPr>
        <w:drawing>
          <wp:inline distT="0" distB="0" distL="0" distR="0" wp14:anchorId="785F9A60" wp14:editId="06B25947">
            <wp:extent cx="26035" cy="95885"/>
            <wp:effectExtent l="0" t="0" r="0" b="0"/>
            <wp:docPr id="41" name="image7.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7.png"/>
                    <pic:cNvPicPr/>
                  </pic:nvPicPr>
                  <pic:blipFill>
                    <a:blip r:embed="rId13" cstate="print"/>
                    <a:stretch>
                      <a:fillRect/>
                    </a:stretch>
                  </pic:blipFill>
                  <pic:spPr>
                    <a:xfrm>
                      <a:off x="0" y="0"/>
                      <a:ext cx="26035" cy="95885"/>
                    </a:xfrm>
                    <a:prstGeom prst="rect">
                      <a:avLst/>
                    </a:prstGeom>
                  </pic:spPr>
                </pic:pic>
              </a:graphicData>
            </a:graphic>
          </wp:inline>
        </w:drawing>
      </w:r>
      <w:r>
        <w:rPr>
          <w:rFonts w:ascii="Times New Roman" w:hAnsi="Times New Roman"/>
          <w:position w:val="1"/>
          <w:sz w:val="20"/>
        </w:rPr>
        <w:t xml:space="preserve">  </w:t>
      </w:r>
      <w:r>
        <w:rPr>
          <w:rFonts w:ascii="Times New Roman" w:hAnsi="Times New Roman"/>
          <w:spacing w:val="-23"/>
          <w:position w:val="1"/>
          <w:sz w:val="20"/>
        </w:rPr>
        <w:t xml:space="preserve"> </w:t>
      </w:r>
      <w:r>
        <w:rPr>
          <w:position w:val="1"/>
        </w:rPr>
        <w:t xml:space="preserve">Liabilities to third parties are limited to £20 million </w:t>
      </w:r>
      <w:proofErr w:type="gramStart"/>
      <w:r>
        <w:t>for  property</w:t>
      </w:r>
      <w:proofErr w:type="gramEnd"/>
      <w:r>
        <w:t xml:space="preserve">  damage  and  £5  million  for  legal fees and</w:t>
      </w:r>
      <w:r>
        <w:rPr>
          <w:spacing w:val="-13"/>
        </w:rPr>
        <w:t xml:space="preserve"> </w:t>
      </w:r>
      <w:r>
        <w:t>expenses.</w:t>
      </w:r>
    </w:p>
    <w:p w14:paraId="6382B74B" w14:textId="77777777" w:rsidR="00B535C8" w:rsidRDefault="00D76449">
      <w:pPr>
        <w:pStyle w:val="BodyText"/>
        <w:spacing w:before="113" w:line="237" w:lineRule="auto"/>
        <w:ind w:left="980" w:right="392" w:hanging="169"/>
        <w:jc w:val="both"/>
      </w:pPr>
      <w:r>
        <w:rPr>
          <w:noProof/>
        </w:rPr>
        <w:drawing>
          <wp:inline distT="0" distB="0" distL="0" distR="0" wp14:anchorId="0317AAC6" wp14:editId="3DFF2753">
            <wp:extent cx="26035" cy="95885"/>
            <wp:effectExtent l="0" t="0" r="0" b="0"/>
            <wp:docPr id="43" name="image7.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7.png"/>
                    <pic:cNvPicPr/>
                  </pic:nvPicPr>
                  <pic:blipFill>
                    <a:blip r:embed="rId13" cstate="print"/>
                    <a:stretch>
                      <a:fillRect/>
                    </a:stretch>
                  </pic:blipFill>
                  <pic:spPr>
                    <a:xfrm>
                      <a:off x="0" y="0"/>
                      <a:ext cx="26035" cy="95885"/>
                    </a:xfrm>
                    <a:prstGeom prst="rect">
                      <a:avLst/>
                    </a:prstGeom>
                  </pic:spPr>
                </pic:pic>
              </a:graphicData>
            </a:graphic>
          </wp:inline>
        </w:drawing>
      </w:r>
      <w:r>
        <w:rPr>
          <w:rFonts w:ascii="Times New Roman"/>
          <w:position w:val="1"/>
          <w:sz w:val="20"/>
        </w:rPr>
        <w:t xml:space="preserve">  </w:t>
      </w:r>
      <w:r>
        <w:rPr>
          <w:rFonts w:ascii="Times New Roman"/>
          <w:spacing w:val="-23"/>
          <w:position w:val="1"/>
          <w:sz w:val="20"/>
        </w:rPr>
        <w:t xml:space="preserve"> </w:t>
      </w:r>
      <w:r>
        <w:rPr>
          <w:position w:val="1"/>
        </w:rPr>
        <w:t xml:space="preserve">Policyholder is only insured for third party property </w:t>
      </w:r>
      <w:r>
        <w:t>and injury, if driving another</w:t>
      </w:r>
      <w:r>
        <w:rPr>
          <w:spacing w:val="1"/>
        </w:rPr>
        <w:t xml:space="preserve"> </w:t>
      </w:r>
      <w:r>
        <w:t>car.</w:t>
      </w:r>
    </w:p>
    <w:p w14:paraId="28BEA6B1" w14:textId="77777777" w:rsidR="00B535C8" w:rsidRDefault="00D76449">
      <w:pPr>
        <w:pStyle w:val="BodyText"/>
        <w:spacing w:before="108"/>
        <w:ind w:left="980" w:right="386" w:hanging="169"/>
        <w:jc w:val="both"/>
      </w:pPr>
      <w:r>
        <w:rPr>
          <w:noProof/>
        </w:rPr>
        <w:drawing>
          <wp:inline distT="0" distB="0" distL="0" distR="0" wp14:anchorId="00947A3E" wp14:editId="5B2253E5">
            <wp:extent cx="26035" cy="95885"/>
            <wp:effectExtent l="0" t="0" r="0" b="0"/>
            <wp:docPr id="45" name="image7.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7.png"/>
                    <pic:cNvPicPr/>
                  </pic:nvPicPr>
                  <pic:blipFill>
                    <a:blip r:embed="rId13" cstate="print"/>
                    <a:stretch>
                      <a:fillRect/>
                    </a:stretch>
                  </pic:blipFill>
                  <pic:spPr>
                    <a:xfrm>
                      <a:off x="0" y="0"/>
                      <a:ext cx="26035" cy="95885"/>
                    </a:xfrm>
                    <a:prstGeom prst="rect">
                      <a:avLst/>
                    </a:prstGeom>
                  </pic:spPr>
                </pic:pic>
              </a:graphicData>
            </a:graphic>
          </wp:inline>
        </w:drawing>
      </w:r>
      <w:r>
        <w:rPr>
          <w:rFonts w:ascii="Times New Roman" w:hAnsi="Times New Roman"/>
          <w:sz w:val="20"/>
        </w:rPr>
        <w:t xml:space="preserve">  </w:t>
      </w:r>
      <w:r>
        <w:rPr>
          <w:rFonts w:ascii="Times New Roman" w:hAnsi="Times New Roman"/>
          <w:spacing w:val="-23"/>
          <w:sz w:val="20"/>
        </w:rPr>
        <w:t xml:space="preserve"> </w:t>
      </w:r>
      <w:r>
        <w:rPr>
          <w:spacing w:val="-3"/>
        </w:rPr>
        <w:t xml:space="preserve">There </w:t>
      </w:r>
      <w:r>
        <w:t xml:space="preserve">is a </w:t>
      </w:r>
      <w:r>
        <w:rPr>
          <w:spacing w:val="-3"/>
        </w:rPr>
        <w:t xml:space="preserve">maximum </w:t>
      </w:r>
      <w:r>
        <w:t xml:space="preserve">of 3 </w:t>
      </w:r>
      <w:r>
        <w:rPr>
          <w:spacing w:val="-3"/>
        </w:rPr>
        <w:t xml:space="preserve">windscreen claims per </w:t>
      </w:r>
      <w:r>
        <w:t xml:space="preserve">policy period and this is limited to £400 per claim </w:t>
      </w:r>
      <w:r>
        <w:rPr>
          <w:spacing w:val="-3"/>
        </w:rPr>
        <w:t xml:space="preserve">after </w:t>
      </w:r>
      <w:r>
        <w:t xml:space="preserve">the </w:t>
      </w:r>
      <w:r>
        <w:rPr>
          <w:spacing w:val="-3"/>
        </w:rPr>
        <w:t xml:space="preserve">deduction </w:t>
      </w:r>
      <w:r>
        <w:t>of</w:t>
      </w:r>
      <w:r>
        <w:rPr>
          <w:spacing w:val="-15"/>
        </w:rPr>
        <w:t xml:space="preserve"> </w:t>
      </w:r>
      <w:r>
        <w:rPr>
          <w:spacing w:val="-3"/>
        </w:rPr>
        <w:t>excess.</w:t>
      </w:r>
    </w:p>
    <w:p w14:paraId="350DA41A" w14:textId="77777777" w:rsidR="00B535C8" w:rsidRDefault="00D76449">
      <w:pPr>
        <w:pStyle w:val="BodyText"/>
        <w:spacing w:before="110" w:line="278" w:lineRule="auto"/>
        <w:ind w:left="980" w:right="390" w:hanging="169"/>
        <w:jc w:val="both"/>
      </w:pPr>
      <w:r>
        <w:rPr>
          <w:noProof/>
        </w:rPr>
        <w:drawing>
          <wp:inline distT="0" distB="0" distL="0" distR="0" wp14:anchorId="4EF95AF3" wp14:editId="4F22EAA7">
            <wp:extent cx="26035" cy="95885"/>
            <wp:effectExtent l="0" t="0" r="0" b="0"/>
            <wp:docPr id="47" name="image7.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7.png"/>
                    <pic:cNvPicPr/>
                  </pic:nvPicPr>
                  <pic:blipFill>
                    <a:blip r:embed="rId13" cstate="print"/>
                    <a:stretch>
                      <a:fillRect/>
                    </a:stretch>
                  </pic:blipFill>
                  <pic:spPr>
                    <a:xfrm>
                      <a:off x="0" y="0"/>
                      <a:ext cx="26035" cy="95885"/>
                    </a:xfrm>
                    <a:prstGeom prst="rect">
                      <a:avLst/>
                    </a:prstGeom>
                  </pic:spPr>
                </pic:pic>
              </a:graphicData>
            </a:graphic>
          </wp:inline>
        </w:drawing>
      </w:r>
      <w:r>
        <w:rPr>
          <w:rFonts w:ascii="Times New Roman" w:hAnsi="Times New Roman"/>
          <w:sz w:val="20"/>
        </w:rPr>
        <w:t xml:space="preserve">  </w:t>
      </w:r>
      <w:r>
        <w:rPr>
          <w:rFonts w:ascii="Times New Roman" w:hAnsi="Times New Roman"/>
          <w:spacing w:val="-23"/>
          <w:sz w:val="20"/>
        </w:rPr>
        <w:t xml:space="preserve"> </w:t>
      </w:r>
      <w:r>
        <w:t>Personal accident cover is li</w:t>
      </w:r>
      <w:r>
        <w:t>mited to £2500 per policy</w:t>
      </w:r>
      <w:r>
        <w:rPr>
          <w:spacing w:val="-3"/>
        </w:rPr>
        <w:t xml:space="preserve"> </w:t>
      </w:r>
      <w:r>
        <w:t>period.</w:t>
      </w:r>
    </w:p>
    <w:p w14:paraId="675D3E14" w14:textId="77777777" w:rsidR="00B535C8" w:rsidRDefault="00B535C8">
      <w:pPr>
        <w:spacing w:line="278" w:lineRule="auto"/>
        <w:jc w:val="both"/>
        <w:sectPr w:rsidR="00B535C8">
          <w:type w:val="continuous"/>
          <w:pgSz w:w="11920" w:h="16850"/>
          <w:pgMar w:top="640" w:right="700" w:bottom="280" w:left="240" w:header="720" w:footer="720" w:gutter="0"/>
          <w:cols w:num="2" w:space="720" w:equalWidth="0">
            <w:col w:w="4955" w:space="252"/>
            <w:col w:w="5773"/>
          </w:cols>
        </w:sectPr>
      </w:pPr>
    </w:p>
    <w:p w14:paraId="7F236DC9" w14:textId="77777777" w:rsidR="00B535C8" w:rsidRDefault="00B535C8">
      <w:pPr>
        <w:pStyle w:val="BodyText"/>
        <w:spacing w:before="2"/>
        <w:rPr>
          <w:sz w:val="17"/>
        </w:rPr>
      </w:pPr>
    </w:p>
    <w:p w14:paraId="0D37C723" w14:textId="77777777" w:rsidR="00B535C8" w:rsidRDefault="00D76449">
      <w:pPr>
        <w:tabs>
          <w:tab w:val="left" w:pos="8920"/>
        </w:tabs>
        <w:spacing w:before="68"/>
        <w:ind w:left="612"/>
        <w:rPr>
          <w:rFonts w:ascii="Calibri"/>
          <w:sz w:val="16"/>
        </w:rPr>
      </w:pPr>
      <w:r>
        <w:rPr>
          <w:rFonts w:ascii="Calibri"/>
          <w:sz w:val="16"/>
        </w:rPr>
        <w:t>IPIDPCv2.0718</w:t>
      </w:r>
      <w:r>
        <w:rPr>
          <w:rFonts w:ascii="Calibri"/>
          <w:sz w:val="16"/>
        </w:rPr>
        <w:tab/>
        <w:t>Page 1 of</w:t>
      </w:r>
      <w:r>
        <w:rPr>
          <w:rFonts w:ascii="Calibri"/>
          <w:spacing w:val="-4"/>
          <w:sz w:val="16"/>
        </w:rPr>
        <w:t xml:space="preserve"> </w:t>
      </w:r>
      <w:r>
        <w:rPr>
          <w:rFonts w:ascii="Calibri"/>
          <w:sz w:val="16"/>
        </w:rPr>
        <w:t>2</w:t>
      </w:r>
    </w:p>
    <w:p w14:paraId="2FDF3ACB" w14:textId="77777777" w:rsidR="00B535C8" w:rsidRDefault="00B535C8">
      <w:pPr>
        <w:rPr>
          <w:rFonts w:ascii="Calibri"/>
          <w:sz w:val="16"/>
        </w:rPr>
        <w:sectPr w:rsidR="00B535C8">
          <w:type w:val="continuous"/>
          <w:pgSz w:w="11920" w:h="16850"/>
          <w:pgMar w:top="640" w:right="700" w:bottom="280" w:left="240" w:header="720" w:footer="720" w:gutter="0"/>
          <w:cols w:space="720"/>
        </w:sectPr>
      </w:pPr>
    </w:p>
    <w:p w14:paraId="21DF569D" w14:textId="77777777" w:rsidR="00B535C8" w:rsidRDefault="00D76449">
      <w:pPr>
        <w:pStyle w:val="Heading2"/>
        <w:spacing w:before="75"/>
      </w:pPr>
      <w:r>
        <w:lastRenderedPageBreak/>
        <w:pict w14:anchorId="0990E25C">
          <v:group id="_x0000_s1036" style="position:absolute;left:0;text-align:left;margin-left:29.75pt;margin-top:6.45pt;width:27.35pt;height:28.3pt;z-index:1288;mso-position-horizontal-relative:page" coordorigin="595,129" coordsize="547,566">
            <v:rect id="_x0000_s1039" style="position:absolute;left:595;top:128;width:547;height:566" fillcolor="#2a3990" stroked="f"/>
            <v:shape id="_x0000_s1038" style="position:absolute;left:651;top:215;width:436;height:391" coordorigin="651,216" coordsize="436,391" path="m1087,412r-17,76l1023,550r-69,42l869,607,784,592,715,550,668,488,651,412r17,-76l715,274r69,-42l869,216r85,16l1023,274r47,62l1087,412xe" filled="f" strokecolor="white" strokeweight=".38383mm">
              <v:path arrowok="t"/>
            </v:shape>
            <v:shape id="_x0000_s1037" type="#_x0000_t75" alt="þÿ" style="position:absolute;left:701;top:204;width:336;height:413">
              <v:imagedata r:id="rId14" o:title=""/>
            </v:shape>
            <w10:wrap anchorx="page"/>
          </v:group>
        </w:pict>
      </w:r>
      <w:bookmarkStart w:id="2" w:name="Where_am_I_covered?"/>
      <w:bookmarkEnd w:id="2"/>
      <w:r>
        <w:rPr>
          <w:w w:val="105"/>
        </w:rPr>
        <w:t>Where am I covered?</w:t>
      </w:r>
    </w:p>
    <w:p w14:paraId="100A88D9" w14:textId="77777777" w:rsidR="00B535C8" w:rsidRDefault="00D76449">
      <w:pPr>
        <w:pStyle w:val="BodyText"/>
        <w:spacing w:before="103" w:line="247" w:lineRule="auto"/>
        <w:ind w:left="1341" w:right="508" w:hanging="281"/>
      </w:pPr>
      <w:r>
        <w:rPr>
          <w:noProof/>
        </w:rPr>
        <w:drawing>
          <wp:inline distT="0" distB="0" distL="0" distR="0" wp14:anchorId="1648A729" wp14:editId="7C418B29">
            <wp:extent cx="90461" cy="100328"/>
            <wp:effectExtent l="0" t="0" r="0" b="0"/>
            <wp:docPr id="49"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9.png"/>
                    <pic:cNvPicPr/>
                  </pic:nvPicPr>
                  <pic:blipFill>
                    <a:blip r:embed="rId15" cstate="print"/>
                    <a:stretch>
                      <a:fillRect/>
                    </a:stretch>
                  </pic:blipFill>
                  <pic:spPr>
                    <a:xfrm>
                      <a:off x="0" y="0"/>
                      <a:ext cx="90461" cy="100328"/>
                    </a:xfrm>
                    <a:prstGeom prst="rect">
                      <a:avLst/>
                    </a:prstGeom>
                  </pic:spPr>
                </pic:pic>
              </a:graphicData>
            </a:graphic>
          </wp:inline>
        </w:drawing>
      </w:r>
      <w:r>
        <w:rPr>
          <w:rFonts w:ascii="Times New Roman"/>
          <w:position w:val="1"/>
          <w:sz w:val="20"/>
        </w:rPr>
        <w:t xml:space="preserve">  </w:t>
      </w:r>
      <w:r>
        <w:rPr>
          <w:rFonts w:ascii="Times New Roman"/>
          <w:spacing w:val="-12"/>
          <w:position w:val="1"/>
          <w:sz w:val="20"/>
        </w:rPr>
        <w:t xml:space="preserve"> </w:t>
      </w:r>
      <w:r>
        <w:rPr>
          <w:w w:val="105"/>
          <w:position w:val="1"/>
        </w:rPr>
        <w:t xml:space="preserve">You are covered for use of </w:t>
      </w:r>
      <w:r>
        <w:rPr>
          <w:spacing w:val="-3"/>
          <w:w w:val="105"/>
          <w:position w:val="1"/>
        </w:rPr>
        <w:t xml:space="preserve">your car </w:t>
      </w:r>
      <w:r>
        <w:rPr>
          <w:spacing w:val="-6"/>
          <w:w w:val="105"/>
          <w:position w:val="1"/>
        </w:rPr>
        <w:t xml:space="preserve">within </w:t>
      </w:r>
      <w:r>
        <w:rPr>
          <w:w w:val="105"/>
          <w:position w:val="1"/>
        </w:rPr>
        <w:t xml:space="preserve">the </w:t>
      </w:r>
      <w:r>
        <w:rPr>
          <w:spacing w:val="-3"/>
          <w:w w:val="105"/>
          <w:position w:val="1"/>
        </w:rPr>
        <w:t xml:space="preserve">United </w:t>
      </w:r>
      <w:r>
        <w:rPr>
          <w:w w:val="105"/>
          <w:position w:val="1"/>
        </w:rPr>
        <w:t xml:space="preserve">Kingdom </w:t>
      </w:r>
      <w:r>
        <w:rPr>
          <w:spacing w:val="-7"/>
          <w:w w:val="105"/>
          <w:position w:val="1"/>
        </w:rPr>
        <w:t xml:space="preserve">(Great Britain, Northern Ireland, </w:t>
      </w:r>
      <w:r>
        <w:rPr>
          <w:spacing w:val="-6"/>
          <w:w w:val="105"/>
          <w:position w:val="1"/>
        </w:rPr>
        <w:t xml:space="preserve">the Isle </w:t>
      </w:r>
      <w:r>
        <w:rPr>
          <w:spacing w:val="-4"/>
          <w:w w:val="105"/>
          <w:position w:val="1"/>
        </w:rPr>
        <w:t xml:space="preserve">of </w:t>
      </w:r>
      <w:r>
        <w:rPr>
          <w:spacing w:val="-5"/>
          <w:w w:val="105"/>
        </w:rPr>
        <w:t>Man,</w:t>
      </w:r>
      <w:r>
        <w:rPr>
          <w:spacing w:val="-18"/>
          <w:w w:val="105"/>
        </w:rPr>
        <w:t xml:space="preserve"> </w:t>
      </w:r>
      <w:r>
        <w:rPr>
          <w:spacing w:val="-4"/>
          <w:w w:val="105"/>
        </w:rPr>
        <w:t>the</w:t>
      </w:r>
      <w:r>
        <w:rPr>
          <w:spacing w:val="-19"/>
          <w:w w:val="105"/>
        </w:rPr>
        <w:t xml:space="preserve"> </w:t>
      </w:r>
      <w:r>
        <w:rPr>
          <w:spacing w:val="-6"/>
          <w:w w:val="105"/>
        </w:rPr>
        <w:t>Channel</w:t>
      </w:r>
      <w:r>
        <w:rPr>
          <w:spacing w:val="-19"/>
          <w:w w:val="105"/>
        </w:rPr>
        <w:t xml:space="preserve"> </w:t>
      </w:r>
      <w:r>
        <w:rPr>
          <w:spacing w:val="-6"/>
          <w:w w:val="105"/>
        </w:rPr>
        <w:t>Islands</w:t>
      </w:r>
      <w:r>
        <w:rPr>
          <w:spacing w:val="-18"/>
          <w:w w:val="105"/>
        </w:rPr>
        <w:t xml:space="preserve"> </w:t>
      </w:r>
      <w:r>
        <w:rPr>
          <w:spacing w:val="-4"/>
          <w:w w:val="105"/>
        </w:rPr>
        <w:t>and</w:t>
      </w:r>
      <w:r>
        <w:rPr>
          <w:spacing w:val="-18"/>
          <w:w w:val="105"/>
        </w:rPr>
        <w:t xml:space="preserve"> </w:t>
      </w:r>
      <w:r>
        <w:rPr>
          <w:spacing w:val="-6"/>
          <w:w w:val="105"/>
        </w:rPr>
        <w:t>transit</w:t>
      </w:r>
      <w:r>
        <w:rPr>
          <w:spacing w:val="-18"/>
          <w:w w:val="105"/>
        </w:rPr>
        <w:t xml:space="preserve"> </w:t>
      </w:r>
      <w:r>
        <w:rPr>
          <w:spacing w:val="-6"/>
          <w:w w:val="105"/>
        </w:rPr>
        <w:t>between</w:t>
      </w:r>
      <w:r>
        <w:rPr>
          <w:spacing w:val="-17"/>
          <w:w w:val="105"/>
        </w:rPr>
        <w:t xml:space="preserve"> </w:t>
      </w:r>
      <w:r>
        <w:rPr>
          <w:spacing w:val="-4"/>
          <w:w w:val="105"/>
        </w:rPr>
        <w:t>any</w:t>
      </w:r>
      <w:r>
        <w:rPr>
          <w:spacing w:val="-16"/>
          <w:w w:val="105"/>
        </w:rPr>
        <w:t xml:space="preserve"> </w:t>
      </w:r>
      <w:r>
        <w:rPr>
          <w:spacing w:val="-3"/>
          <w:w w:val="105"/>
        </w:rPr>
        <w:t>of</w:t>
      </w:r>
      <w:r>
        <w:rPr>
          <w:spacing w:val="-18"/>
          <w:w w:val="105"/>
        </w:rPr>
        <w:t xml:space="preserve"> </w:t>
      </w:r>
      <w:r>
        <w:rPr>
          <w:spacing w:val="-5"/>
          <w:w w:val="105"/>
        </w:rPr>
        <w:t>these</w:t>
      </w:r>
      <w:r>
        <w:rPr>
          <w:spacing w:val="-18"/>
          <w:w w:val="105"/>
        </w:rPr>
        <w:t xml:space="preserve"> </w:t>
      </w:r>
      <w:r>
        <w:rPr>
          <w:spacing w:val="-6"/>
          <w:w w:val="105"/>
        </w:rPr>
        <w:t>countries)</w:t>
      </w:r>
      <w:r>
        <w:rPr>
          <w:spacing w:val="-19"/>
          <w:w w:val="105"/>
        </w:rPr>
        <w:t xml:space="preserve"> </w:t>
      </w:r>
      <w:r>
        <w:rPr>
          <w:w w:val="105"/>
        </w:rPr>
        <w:t>for</w:t>
      </w:r>
      <w:r>
        <w:rPr>
          <w:spacing w:val="-12"/>
          <w:w w:val="105"/>
        </w:rPr>
        <w:t xml:space="preserve"> </w:t>
      </w:r>
      <w:r>
        <w:rPr>
          <w:w w:val="105"/>
        </w:rPr>
        <w:t>the</w:t>
      </w:r>
      <w:r>
        <w:rPr>
          <w:spacing w:val="-11"/>
          <w:w w:val="105"/>
        </w:rPr>
        <w:t xml:space="preserve"> </w:t>
      </w:r>
      <w:r>
        <w:rPr>
          <w:w w:val="105"/>
        </w:rPr>
        <w:t>length</w:t>
      </w:r>
      <w:r>
        <w:rPr>
          <w:spacing w:val="-13"/>
          <w:w w:val="105"/>
        </w:rPr>
        <w:t xml:space="preserve"> </w:t>
      </w:r>
      <w:r>
        <w:rPr>
          <w:w w:val="105"/>
        </w:rPr>
        <w:t>of</w:t>
      </w:r>
      <w:r>
        <w:rPr>
          <w:spacing w:val="-9"/>
          <w:w w:val="105"/>
        </w:rPr>
        <w:t xml:space="preserve"> </w:t>
      </w:r>
      <w:r>
        <w:rPr>
          <w:spacing w:val="-3"/>
          <w:w w:val="105"/>
        </w:rPr>
        <w:t>your</w:t>
      </w:r>
      <w:r>
        <w:rPr>
          <w:spacing w:val="-13"/>
          <w:w w:val="105"/>
        </w:rPr>
        <w:t xml:space="preserve"> </w:t>
      </w:r>
      <w:r>
        <w:rPr>
          <w:spacing w:val="-3"/>
          <w:w w:val="105"/>
        </w:rPr>
        <w:t>policy.</w:t>
      </w:r>
    </w:p>
    <w:p w14:paraId="7F30AF11" w14:textId="77777777" w:rsidR="00B535C8" w:rsidRDefault="00D76449">
      <w:pPr>
        <w:pStyle w:val="BodyText"/>
        <w:spacing w:before="101" w:line="242" w:lineRule="auto"/>
        <w:ind w:left="1341" w:right="197" w:hanging="266"/>
        <w:jc w:val="both"/>
      </w:pPr>
      <w:r>
        <w:rPr>
          <w:noProof/>
          <w:position w:val="2"/>
        </w:rPr>
        <w:drawing>
          <wp:inline distT="0" distB="0" distL="0" distR="0" wp14:anchorId="798497BB" wp14:editId="6EBDDA3D">
            <wp:extent cx="90461" cy="100328"/>
            <wp:effectExtent l="0" t="0" r="0" b="0"/>
            <wp:docPr id="51"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9.png"/>
                    <pic:cNvPicPr/>
                  </pic:nvPicPr>
                  <pic:blipFill>
                    <a:blip r:embed="rId15" cstate="print"/>
                    <a:stretch>
                      <a:fillRect/>
                    </a:stretch>
                  </pic:blipFill>
                  <pic:spPr>
                    <a:xfrm>
                      <a:off x="0" y="0"/>
                      <a:ext cx="90461" cy="100328"/>
                    </a:xfrm>
                    <a:prstGeom prst="rect">
                      <a:avLst/>
                    </a:prstGeom>
                  </pic:spPr>
                </pic:pic>
              </a:graphicData>
            </a:graphic>
          </wp:inline>
        </w:drawing>
      </w:r>
      <w:r>
        <w:rPr>
          <w:rFonts w:ascii="Times New Roman"/>
          <w:sz w:val="20"/>
        </w:rPr>
        <w:t xml:space="preserve"> </w:t>
      </w:r>
      <w:r>
        <w:rPr>
          <w:rFonts w:ascii="Times New Roman"/>
          <w:spacing w:val="22"/>
          <w:sz w:val="20"/>
        </w:rPr>
        <w:t xml:space="preserve"> </w:t>
      </w:r>
      <w:r>
        <w:rPr>
          <w:w w:val="105"/>
        </w:rPr>
        <w:t>You</w:t>
      </w:r>
      <w:r>
        <w:rPr>
          <w:spacing w:val="-13"/>
          <w:w w:val="105"/>
        </w:rPr>
        <w:t xml:space="preserve"> </w:t>
      </w:r>
      <w:r>
        <w:rPr>
          <w:w w:val="105"/>
        </w:rPr>
        <w:t>are</w:t>
      </w:r>
      <w:r>
        <w:rPr>
          <w:spacing w:val="-13"/>
          <w:w w:val="105"/>
        </w:rPr>
        <w:t xml:space="preserve"> </w:t>
      </w:r>
      <w:r>
        <w:rPr>
          <w:w w:val="105"/>
        </w:rPr>
        <w:t>also</w:t>
      </w:r>
      <w:r>
        <w:rPr>
          <w:spacing w:val="-15"/>
          <w:w w:val="105"/>
        </w:rPr>
        <w:t xml:space="preserve"> </w:t>
      </w:r>
      <w:r>
        <w:rPr>
          <w:w w:val="105"/>
        </w:rPr>
        <w:t>covered</w:t>
      </w:r>
      <w:r>
        <w:rPr>
          <w:spacing w:val="-15"/>
          <w:w w:val="105"/>
        </w:rPr>
        <w:t xml:space="preserve"> </w:t>
      </w:r>
      <w:r>
        <w:rPr>
          <w:w w:val="105"/>
        </w:rPr>
        <w:t>for</w:t>
      </w:r>
      <w:r>
        <w:rPr>
          <w:spacing w:val="-11"/>
          <w:w w:val="105"/>
        </w:rPr>
        <w:t xml:space="preserve"> </w:t>
      </w:r>
      <w:r>
        <w:rPr>
          <w:w w:val="105"/>
        </w:rPr>
        <w:t>up</w:t>
      </w:r>
      <w:r>
        <w:rPr>
          <w:spacing w:val="-13"/>
          <w:w w:val="105"/>
        </w:rPr>
        <w:t xml:space="preserve"> </w:t>
      </w:r>
      <w:r>
        <w:rPr>
          <w:w w:val="105"/>
        </w:rPr>
        <w:t>to</w:t>
      </w:r>
      <w:r>
        <w:rPr>
          <w:spacing w:val="-13"/>
          <w:w w:val="105"/>
        </w:rPr>
        <w:t xml:space="preserve"> </w:t>
      </w:r>
      <w:r>
        <w:rPr>
          <w:w w:val="105"/>
        </w:rPr>
        <w:t>60</w:t>
      </w:r>
      <w:r>
        <w:rPr>
          <w:spacing w:val="-14"/>
          <w:w w:val="105"/>
        </w:rPr>
        <w:t xml:space="preserve"> </w:t>
      </w:r>
      <w:r>
        <w:rPr>
          <w:w w:val="105"/>
        </w:rPr>
        <w:t>days</w:t>
      </w:r>
      <w:r>
        <w:rPr>
          <w:spacing w:val="-14"/>
          <w:w w:val="105"/>
        </w:rPr>
        <w:t xml:space="preserve"> </w:t>
      </w:r>
      <w:r>
        <w:rPr>
          <w:w w:val="105"/>
        </w:rPr>
        <w:t>in</w:t>
      </w:r>
      <w:r>
        <w:rPr>
          <w:spacing w:val="-11"/>
          <w:w w:val="105"/>
        </w:rPr>
        <w:t xml:space="preserve"> </w:t>
      </w:r>
      <w:r>
        <w:rPr>
          <w:w w:val="105"/>
        </w:rPr>
        <w:t>any</w:t>
      </w:r>
      <w:r>
        <w:rPr>
          <w:spacing w:val="-12"/>
          <w:w w:val="105"/>
        </w:rPr>
        <w:t xml:space="preserve"> </w:t>
      </w:r>
      <w:r>
        <w:rPr>
          <w:w w:val="105"/>
        </w:rPr>
        <w:t>one</w:t>
      </w:r>
      <w:r>
        <w:rPr>
          <w:spacing w:val="-13"/>
          <w:w w:val="105"/>
        </w:rPr>
        <w:t xml:space="preserve"> </w:t>
      </w:r>
      <w:r>
        <w:rPr>
          <w:w w:val="105"/>
        </w:rPr>
        <w:t>policy</w:t>
      </w:r>
      <w:r>
        <w:rPr>
          <w:spacing w:val="-10"/>
          <w:w w:val="105"/>
        </w:rPr>
        <w:t xml:space="preserve"> </w:t>
      </w:r>
      <w:r>
        <w:rPr>
          <w:w w:val="105"/>
        </w:rPr>
        <w:t>period</w:t>
      </w:r>
      <w:r>
        <w:rPr>
          <w:spacing w:val="-17"/>
          <w:w w:val="105"/>
        </w:rPr>
        <w:t xml:space="preserve"> </w:t>
      </w:r>
      <w:r>
        <w:rPr>
          <w:w w:val="105"/>
        </w:rPr>
        <w:t>to</w:t>
      </w:r>
      <w:r>
        <w:rPr>
          <w:spacing w:val="-13"/>
          <w:w w:val="105"/>
        </w:rPr>
        <w:t xml:space="preserve"> </w:t>
      </w:r>
      <w:r>
        <w:rPr>
          <w:w w:val="105"/>
        </w:rPr>
        <w:t>any</w:t>
      </w:r>
      <w:r>
        <w:rPr>
          <w:spacing w:val="-14"/>
          <w:w w:val="105"/>
        </w:rPr>
        <w:t xml:space="preserve"> </w:t>
      </w:r>
      <w:r>
        <w:rPr>
          <w:w w:val="105"/>
        </w:rPr>
        <w:t>country</w:t>
      </w:r>
      <w:r>
        <w:rPr>
          <w:spacing w:val="-14"/>
          <w:w w:val="105"/>
        </w:rPr>
        <w:t xml:space="preserve"> </w:t>
      </w:r>
      <w:r>
        <w:rPr>
          <w:w w:val="105"/>
        </w:rPr>
        <w:t>of</w:t>
      </w:r>
      <w:r>
        <w:rPr>
          <w:spacing w:val="-13"/>
          <w:w w:val="105"/>
        </w:rPr>
        <w:t xml:space="preserve"> </w:t>
      </w:r>
      <w:r>
        <w:rPr>
          <w:w w:val="105"/>
        </w:rPr>
        <w:t>the</w:t>
      </w:r>
      <w:r>
        <w:rPr>
          <w:spacing w:val="-11"/>
          <w:w w:val="105"/>
        </w:rPr>
        <w:t xml:space="preserve"> </w:t>
      </w:r>
      <w:r>
        <w:rPr>
          <w:w w:val="105"/>
        </w:rPr>
        <w:t>EU</w:t>
      </w:r>
      <w:r>
        <w:rPr>
          <w:spacing w:val="-12"/>
          <w:w w:val="105"/>
        </w:rPr>
        <w:t xml:space="preserve"> </w:t>
      </w:r>
      <w:r>
        <w:rPr>
          <w:w w:val="105"/>
        </w:rPr>
        <w:t>and</w:t>
      </w:r>
      <w:r>
        <w:rPr>
          <w:spacing w:val="-11"/>
          <w:w w:val="105"/>
        </w:rPr>
        <w:t xml:space="preserve"> </w:t>
      </w:r>
      <w:r>
        <w:rPr>
          <w:w w:val="105"/>
        </w:rPr>
        <w:t>Croatia,</w:t>
      </w:r>
      <w:r>
        <w:rPr>
          <w:spacing w:val="-16"/>
          <w:w w:val="105"/>
        </w:rPr>
        <w:t xml:space="preserve"> </w:t>
      </w:r>
      <w:r>
        <w:rPr>
          <w:w w:val="105"/>
        </w:rPr>
        <w:t>Iceland, Liechtenstein,</w:t>
      </w:r>
      <w:r>
        <w:rPr>
          <w:spacing w:val="-14"/>
          <w:w w:val="105"/>
        </w:rPr>
        <w:t xml:space="preserve"> </w:t>
      </w:r>
      <w:r>
        <w:rPr>
          <w:w w:val="105"/>
        </w:rPr>
        <w:t>Norway</w:t>
      </w:r>
      <w:r>
        <w:rPr>
          <w:spacing w:val="-11"/>
          <w:w w:val="105"/>
        </w:rPr>
        <w:t xml:space="preserve"> </w:t>
      </w:r>
      <w:r>
        <w:rPr>
          <w:w w:val="105"/>
        </w:rPr>
        <w:t>and</w:t>
      </w:r>
      <w:r>
        <w:rPr>
          <w:spacing w:val="-11"/>
          <w:w w:val="105"/>
        </w:rPr>
        <w:t xml:space="preserve"> </w:t>
      </w:r>
      <w:r>
        <w:rPr>
          <w:w w:val="105"/>
        </w:rPr>
        <w:t>Switzerland.</w:t>
      </w:r>
      <w:r>
        <w:rPr>
          <w:spacing w:val="-10"/>
          <w:w w:val="105"/>
        </w:rPr>
        <w:t xml:space="preserve"> </w:t>
      </w:r>
      <w:r>
        <w:rPr>
          <w:w w:val="105"/>
        </w:rPr>
        <w:t>We</w:t>
      </w:r>
      <w:r>
        <w:rPr>
          <w:spacing w:val="-13"/>
          <w:w w:val="105"/>
        </w:rPr>
        <w:t xml:space="preserve"> </w:t>
      </w:r>
      <w:r>
        <w:rPr>
          <w:w w:val="105"/>
        </w:rPr>
        <w:t>will</w:t>
      </w:r>
      <w:r>
        <w:rPr>
          <w:spacing w:val="-11"/>
          <w:w w:val="105"/>
        </w:rPr>
        <w:t xml:space="preserve"> </w:t>
      </w:r>
      <w:r>
        <w:rPr>
          <w:w w:val="105"/>
        </w:rPr>
        <w:t>also</w:t>
      </w:r>
      <w:r>
        <w:rPr>
          <w:spacing w:val="-13"/>
          <w:w w:val="105"/>
        </w:rPr>
        <w:t xml:space="preserve"> </w:t>
      </w:r>
      <w:r>
        <w:rPr>
          <w:w w:val="105"/>
        </w:rPr>
        <w:t>cover</w:t>
      </w:r>
      <w:r>
        <w:rPr>
          <w:spacing w:val="-12"/>
          <w:w w:val="105"/>
        </w:rPr>
        <w:t xml:space="preserve"> </w:t>
      </w:r>
      <w:r>
        <w:rPr>
          <w:w w:val="105"/>
        </w:rPr>
        <w:t>your</w:t>
      </w:r>
      <w:r>
        <w:rPr>
          <w:spacing w:val="-12"/>
          <w:w w:val="105"/>
        </w:rPr>
        <w:t xml:space="preserve"> </w:t>
      </w:r>
      <w:r>
        <w:rPr>
          <w:w w:val="105"/>
        </w:rPr>
        <w:t>car</w:t>
      </w:r>
      <w:r>
        <w:rPr>
          <w:spacing w:val="-12"/>
          <w:w w:val="105"/>
        </w:rPr>
        <w:t xml:space="preserve"> </w:t>
      </w:r>
      <w:r>
        <w:rPr>
          <w:w w:val="105"/>
        </w:rPr>
        <w:t>while</w:t>
      </w:r>
      <w:r>
        <w:rPr>
          <w:spacing w:val="-13"/>
          <w:w w:val="105"/>
        </w:rPr>
        <w:t xml:space="preserve"> </w:t>
      </w:r>
      <w:r>
        <w:rPr>
          <w:w w:val="105"/>
        </w:rPr>
        <w:t>it</w:t>
      </w:r>
      <w:r>
        <w:rPr>
          <w:spacing w:val="-11"/>
          <w:w w:val="105"/>
        </w:rPr>
        <w:t xml:space="preserve"> </w:t>
      </w:r>
      <w:r>
        <w:rPr>
          <w:w w:val="105"/>
        </w:rPr>
        <w:t>is</w:t>
      </w:r>
      <w:r>
        <w:rPr>
          <w:spacing w:val="-10"/>
          <w:w w:val="105"/>
        </w:rPr>
        <w:t xml:space="preserve"> </w:t>
      </w:r>
      <w:r>
        <w:rPr>
          <w:w w:val="105"/>
        </w:rPr>
        <w:t>being</w:t>
      </w:r>
      <w:r>
        <w:rPr>
          <w:spacing w:val="-11"/>
          <w:w w:val="105"/>
        </w:rPr>
        <w:t xml:space="preserve"> </w:t>
      </w:r>
      <w:r>
        <w:rPr>
          <w:w w:val="105"/>
        </w:rPr>
        <w:t>transported</w:t>
      </w:r>
      <w:r>
        <w:rPr>
          <w:spacing w:val="-11"/>
          <w:w w:val="105"/>
        </w:rPr>
        <w:t xml:space="preserve"> </w:t>
      </w:r>
      <w:r>
        <w:rPr>
          <w:w w:val="105"/>
        </w:rPr>
        <w:t>by</w:t>
      </w:r>
      <w:r>
        <w:rPr>
          <w:spacing w:val="-10"/>
          <w:w w:val="105"/>
        </w:rPr>
        <w:t xml:space="preserve"> </w:t>
      </w:r>
      <w:r>
        <w:rPr>
          <w:w w:val="105"/>
        </w:rPr>
        <w:t>rail</w:t>
      </w:r>
      <w:r>
        <w:rPr>
          <w:spacing w:val="-11"/>
          <w:w w:val="105"/>
        </w:rPr>
        <w:t xml:space="preserve"> </w:t>
      </w:r>
      <w:r>
        <w:rPr>
          <w:w w:val="105"/>
        </w:rPr>
        <w:t>or</w:t>
      </w:r>
      <w:r>
        <w:rPr>
          <w:spacing w:val="-12"/>
          <w:w w:val="105"/>
        </w:rPr>
        <w:t xml:space="preserve"> </w:t>
      </w:r>
      <w:r>
        <w:rPr>
          <w:w w:val="105"/>
        </w:rPr>
        <w:t>sea between</w:t>
      </w:r>
      <w:r>
        <w:rPr>
          <w:spacing w:val="-11"/>
          <w:w w:val="105"/>
        </w:rPr>
        <w:t xml:space="preserve"> </w:t>
      </w:r>
      <w:r>
        <w:rPr>
          <w:w w:val="105"/>
        </w:rPr>
        <w:t>any</w:t>
      </w:r>
      <w:r>
        <w:rPr>
          <w:spacing w:val="-10"/>
          <w:w w:val="105"/>
        </w:rPr>
        <w:t xml:space="preserve"> </w:t>
      </w:r>
      <w:r>
        <w:rPr>
          <w:w w:val="105"/>
        </w:rPr>
        <w:t>of</w:t>
      </w:r>
      <w:r>
        <w:rPr>
          <w:spacing w:val="-10"/>
          <w:w w:val="105"/>
        </w:rPr>
        <w:t xml:space="preserve"> </w:t>
      </w:r>
      <w:r>
        <w:rPr>
          <w:w w:val="105"/>
        </w:rPr>
        <w:t>the</w:t>
      </w:r>
      <w:r>
        <w:rPr>
          <w:spacing w:val="-11"/>
          <w:w w:val="105"/>
        </w:rPr>
        <w:t xml:space="preserve"> </w:t>
      </w:r>
      <w:r>
        <w:rPr>
          <w:w w:val="105"/>
        </w:rPr>
        <w:t>countries</w:t>
      </w:r>
      <w:r>
        <w:rPr>
          <w:spacing w:val="-10"/>
          <w:w w:val="105"/>
        </w:rPr>
        <w:t xml:space="preserve"> </w:t>
      </w:r>
      <w:r>
        <w:rPr>
          <w:w w:val="105"/>
        </w:rPr>
        <w:t>shown</w:t>
      </w:r>
      <w:r>
        <w:rPr>
          <w:spacing w:val="-9"/>
          <w:w w:val="105"/>
        </w:rPr>
        <w:t xml:space="preserve"> </w:t>
      </w:r>
      <w:r>
        <w:rPr>
          <w:w w:val="105"/>
        </w:rPr>
        <w:t>above</w:t>
      </w:r>
      <w:r>
        <w:rPr>
          <w:spacing w:val="-9"/>
          <w:w w:val="105"/>
        </w:rPr>
        <w:t xml:space="preserve"> </w:t>
      </w:r>
      <w:r>
        <w:rPr>
          <w:w w:val="105"/>
        </w:rPr>
        <w:t>provided</w:t>
      </w:r>
      <w:r>
        <w:rPr>
          <w:spacing w:val="-11"/>
          <w:w w:val="105"/>
        </w:rPr>
        <w:t xml:space="preserve"> </w:t>
      </w:r>
      <w:r>
        <w:rPr>
          <w:w w:val="105"/>
        </w:rPr>
        <w:t>it</w:t>
      </w:r>
      <w:r>
        <w:rPr>
          <w:spacing w:val="-10"/>
          <w:w w:val="105"/>
        </w:rPr>
        <w:t xml:space="preserve"> </w:t>
      </w:r>
      <w:r>
        <w:rPr>
          <w:w w:val="105"/>
        </w:rPr>
        <w:t>is</w:t>
      </w:r>
      <w:r>
        <w:rPr>
          <w:spacing w:val="-8"/>
          <w:w w:val="105"/>
        </w:rPr>
        <w:t xml:space="preserve"> </w:t>
      </w:r>
      <w:r>
        <w:rPr>
          <w:w w:val="105"/>
        </w:rPr>
        <w:t>no</w:t>
      </w:r>
      <w:r>
        <w:rPr>
          <w:spacing w:val="-9"/>
          <w:w w:val="105"/>
        </w:rPr>
        <w:t xml:space="preserve"> </w:t>
      </w:r>
      <w:r>
        <w:rPr>
          <w:w w:val="105"/>
        </w:rPr>
        <w:t>more</w:t>
      </w:r>
      <w:r>
        <w:rPr>
          <w:spacing w:val="-11"/>
          <w:w w:val="105"/>
        </w:rPr>
        <w:t xml:space="preserve"> </w:t>
      </w:r>
      <w:r>
        <w:rPr>
          <w:w w:val="105"/>
        </w:rPr>
        <w:t>than</w:t>
      </w:r>
      <w:r>
        <w:rPr>
          <w:spacing w:val="-11"/>
          <w:w w:val="105"/>
        </w:rPr>
        <w:t xml:space="preserve"> </w:t>
      </w:r>
      <w:r>
        <w:rPr>
          <w:w w:val="105"/>
        </w:rPr>
        <w:t>65</w:t>
      </w:r>
      <w:r>
        <w:rPr>
          <w:spacing w:val="-9"/>
          <w:w w:val="105"/>
        </w:rPr>
        <w:t xml:space="preserve"> </w:t>
      </w:r>
      <w:r>
        <w:rPr>
          <w:w w:val="105"/>
        </w:rPr>
        <w:t>hours</w:t>
      </w:r>
      <w:r>
        <w:rPr>
          <w:spacing w:val="-10"/>
          <w:w w:val="105"/>
        </w:rPr>
        <w:t xml:space="preserve"> </w:t>
      </w:r>
      <w:r>
        <w:rPr>
          <w:w w:val="105"/>
        </w:rPr>
        <w:t>in</w:t>
      </w:r>
      <w:r>
        <w:rPr>
          <w:spacing w:val="-9"/>
          <w:w w:val="105"/>
        </w:rPr>
        <w:t xml:space="preserve"> </w:t>
      </w:r>
      <w:r>
        <w:rPr>
          <w:w w:val="105"/>
        </w:rPr>
        <w:t>duration.</w:t>
      </w:r>
    </w:p>
    <w:p w14:paraId="09B90EE6" w14:textId="77777777" w:rsidR="00B535C8" w:rsidRDefault="00D76449">
      <w:pPr>
        <w:pStyle w:val="BodyText"/>
        <w:spacing w:before="109"/>
        <w:ind w:left="1065"/>
      </w:pPr>
      <w:r>
        <w:rPr>
          <w:noProof/>
          <w:position w:val="-2"/>
        </w:rPr>
        <w:drawing>
          <wp:inline distT="0" distB="0" distL="0" distR="0" wp14:anchorId="046A595D" wp14:editId="7EF2FA5B">
            <wp:extent cx="90461" cy="100328"/>
            <wp:effectExtent l="0" t="0" r="0" b="0"/>
            <wp:docPr id="53"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9.png"/>
                    <pic:cNvPicPr/>
                  </pic:nvPicPr>
                  <pic:blipFill>
                    <a:blip r:embed="rId15" cstate="print"/>
                    <a:stretch>
                      <a:fillRect/>
                    </a:stretch>
                  </pic:blipFill>
                  <pic:spPr>
                    <a:xfrm>
                      <a:off x="0" y="0"/>
                      <a:ext cx="90461" cy="100328"/>
                    </a:xfrm>
                    <a:prstGeom prst="rect">
                      <a:avLst/>
                    </a:prstGeom>
                  </pic:spPr>
                </pic:pic>
              </a:graphicData>
            </a:graphic>
          </wp:inline>
        </w:drawing>
      </w:r>
      <w:r>
        <w:rPr>
          <w:rFonts w:ascii="Times New Roman"/>
          <w:sz w:val="20"/>
        </w:rPr>
        <w:t xml:space="preserve">  </w:t>
      </w:r>
      <w:r>
        <w:rPr>
          <w:rFonts w:ascii="Times New Roman"/>
          <w:spacing w:val="-17"/>
          <w:sz w:val="20"/>
        </w:rPr>
        <w:t xml:space="preserve"> </w:t>
      </w:r>
      <w:r>
        <w:rPr>
          <w:w w:val="105"/>
        </w:rPr>
        <w:t>You</w:t>
      </w:r>
      <w:r>
        <w:rPr>
          <w:spacing w:val="-10"/>
          <w:w w:val="105"/>
        </w:rPr>
        <w:t xml:space="preserve"> </w:t>
      </w:r>
      <w:r>
        <w:rPr>
          <w:w w:val="105"/>
        </w:rPr>
        <w:t>may</w:t>
      </w:r>
      <w:r>
        <w:rPr>
          <w:spacing w:val="-8"/>
          <w:w w:val="105"/>
        </w:rPr>
        <w:t xml:space="preserve"> </w:t>
      </w:r>
      <w:r>
        <w:rPr>
          <w:w w:val="105"/>
        </w:rPr>
        <w:t>wish</w:t>
      </w:r>
      <w:r>
        <w:rPr>
          <w:spacing w:val="-12"/>
          <w:w w:val="105"/>
        </w:rPr>
        <w:t xml:space="preserve"> </w:t>
      </w:r>
      <w:r>
        <w:rPr>
          <w:w w:val="105"/>
        </w:rPr>
        <w:t>to</w:t>
      </w:r>
      <w:r>
        <w:rPr>
          <w:spacing w:val="-10"/>
          <w:w w:val="105"/>
        </w:rPr>
        <w:t xml:space="preserve"> </w:t>
      </w:r>
      <w:r>
        <w:rPr>
          <w:w w:val="105"/>
        </w:rPr>
        <w:t>extend</w:t>
      </w:r>
      <w:r>
        <w:rPr>
          <w:spacing w:val="-12"/>
          <w:w w:val="105"/>
        </w:rPr>
        <w:t xml:space="preserve"> </w:t>
      </w:r>
      <w:r>
        <w:rPr>
          <w:w w:val="105"/>
        </w:rPr>
        <w:t>your</w:t>
      </w:r>
      <w:r>
        <w:rPr>
          <w:spacing w:val="-12"/>
          <w:w w:val="105"/>
        </w:rPr>
        <w:t xml:space="preserve"> </w:t>
      </w:r>
      <w:r>
        <w:rPr>
          <w:w w:val="105"/>
        </w:rPr>
        <w:t>policy</w:t>
      </w:r>
      <w:r>
        <w:rPr>
          <w:spacing w:val="-11"/>
          <w:w w:val="105"/>
        </w:rPr>
        <w:t xml:space="preserve"> </w:t>
      </w:r>
      <w:r>
        <w:rPr>
          <w:w w:val="105"/>
        </w:rPr>
        <w:t>to</w:t>
      </w:r>
      <w:r>
        <w:rPr>
          <w:spacing w:val="-10"/>
          <w:w w:val="105"/>
        </w:rPr>
        <w:t xml:space="preserve"> </w:t>
      </w:r>
      <w:r>
        <w:rPr>
          <w:w w:val="105"/>
        </w:rPr>
        <w:t>give</w:t>
      </w:r>
      <w:r>
        <w:rPr>
          <w:spacing w:val="-10"/>
          <w:w w:val="105"/>
        </w:rPr>
        <w:t xml:space="preserve"> </w:t>
      </w:r>
      <w:r>
        <w:rPr>
          <w:w w:val="105"/>
        </w:rPr>
        <w:t>Comprehensive</w:t>
      </w:r>
      <w:r>
        <w:rPr>
          <w:spacing w:val="-12"/>
          <w:w w:val="105"/>
        </w:rPr>
        <w:t xml:space="preserve"> </w:t>
      </w:r>
      <w:r>
        <w:rPr>
          <w:w w:val="105"/>
        </w:rPr>
        <w:t>cover</w:t>
      </w:r>
      <w:r>
        <w:rPr>
          <w:spacing w:val="-12"/>
          <w:w w:val="105"/>
        </w:rPr>
        <w:t xml:space="preserve"> </w:t>
      </w:r>
      <w:r>
        <w:rPr>
          <w:w w:val="105"/>
        </w:rPr>
        <w:t>to</w:t>
      </w:r>
      <w:r>
        <w:rPr>
          <w:spacing w:val="-10"/>
          <w:w w:val="105"/>
        </w:rPr>
        <w:t xml:space="preserve"> </w:t>
      </w:r>
      <w:r>
        <w:rPr>
          <w:w w:val="105"/>
        </w:rPr>
        <w:t>a</w:t>
      </w:r>
      <w:r>
        <w:rPr>
          <w:spacing w:val="-12"/>
          <w:w w:val="105"/>
        </w:rPr>
        <w:t xml:space="preserve"> </w:t>
      </w:r>
      <w:r>
        <w:rPr>
          <w:w w:val="105"/>
        </w:rPr>
        <w:t>country</w:t>
      </w:r>
      <w:r>
        <w:rPr>
          <w:spacing w:val="-8"/>
          <w:w w:val="105"/>
        </w:rPr>
        <w:t xml:space="preserve"> </w:t>
      </w:r>
      <w:r>
        <w:rPr>
          <w:w w:val="105"/>
        </w:rPr>
        <w:t>outside</w:t>
      </w:r>
      <w:r>
        <w:rPr>
          <w:spacing w:val="-10"/>
          <w:w w:val="105"/>
        </w:rPr>
        <w:t xml:space="preserve"> </w:t>
      </w:r>
      <w:r>
        <w:rPr>
          <w:w w:val="105"/>
        </w:rPr>
        <w:t>of</w:t>
      </w:r>
      <w:r>
        <w:rPr>
          <w:spacing w:val="-11"/>
          <w:w w:val="105"/>
        </w:rPr>
        <w:t xml:space="preserve"> </w:t>
      </w:r>
      <w:r>
        <w:rPr>
          <w:w w:val="105"/>
        </w:rPr>
        <w:t>those</w:t>
      </w:r>
      <w:r>
        <w:rPr>
          <w:spacing w:val="-12"/>
          <w:w w:val="105"/>
        </w:rPr>
        <w:t xml:space="preserve"> </w:t>
      </w:r>
      <w:r>
        <w:rPr>
          <w:w w:val="105"/>
        </w:rPr>
        <w:t>shown</w:t>
      </w:r>
      <w:r>
        <w:rPr>
          <w:spacing w:val="-10"/>
          <w:w w:val="105"/>
        </w:rPr>
        <w:t xml:space="preserve"> </w:t>
      </w:r>
      <w:r>
        <w:rPr>
          <w:w w:val="105"/>
        </w:rPr>
        <w:t>above.</w:t>
      </w:r>
    </w:p>
    <w:p w14:paraId="1B7D3A70" w14:textId="77777777" w:rsidR="00B535C8" w:rsidRDefault="00D76449">
      <w:pPr>
        <w:pStyle w:val="BodyText"/>
        <w:spacing w:before="2"/>
        <w:ind w:left="1341"/>
      </w:pPr>
      <w:r>
        <w:rPr>
          <w:w w:val="105"/>
        </w:rPr>
        <w:t>To do this you must:</w:t>
      </w:r>
    </w:p>
    <w:p w14:paraId="2E37ACF6" w14:textId="77777777" w:rsidR="00B535C8" w:rsidRDefault="00D76449">
      <w:pPr>
        <w:pStyle w:val="ListParagraph"/>
        <w:numPr>
          <w:ilvl w:val="0"/>
          <w:numId w:val="2"/>
        </w:numPr>
        <w:tabs>
          <w:tab w:val="left" w:pos="2061"/>
          <w:tab w:val="left" w:pos="2062"/>
        </w:tabs>
        <w:spacing w:before="109"/>
        <w:rPr>
          <w:sz w:val="19"/>
        </w:rPr>
      </w:pPr>
      <w:r>
        <w:rPr>
          <w:w w:val="105"/>
          <w:sz w:val="19"/>
        </w:rPr>
        <w:t>Inform your broker before you travel</w:t>
      </w:r>
      <w:r>
        <w:rPr>
          <w:spacing w:val="-40"/>
          <w:w w:val="105"/>
          <w:sz w:val="19"/>
        </w:rPr>
        <w:t xml:space="preserve"> </w:t>
      </w:r>
      <w:r>
        <w:rPr>
          <w:w w:val="105"/>
          <w:sz w:val="19"/>
        </w:rPr>
        <w:t>abroad.</w:t>
      </w:r>
    </w:p>
    <w:p w14:paraId="28F31DC7" w14:textId="77777777" w:rsidR="00B535C8" w:rsidRDefault="00D76449">
      <w:pPr>
        <w:pStyle w:val="ListParagraph"/>
        <w:numPr>
          <w:ilvl w:val="0"/>
          <w:numId w:val="2"/>
        </w:numPr>
        <w:tabs>
          <w:tab w:val="left" w:pos="2061"/>
          <w:tab w:val="left" w:pos="2062"/>
        </w:tabs>
        <w:spacing w:before="110"/>
        <w:rPr>
          <w:sz w:val="19"/>
        </w:rPr>
      </w:pPr>
      <w:r>
        <w:rPr>
          <w:w w:val="105"/>
          <w:sz w:val="19"/>
        </w:rPr>
        <w:t>Obtain</w:t>
      </w:r>
      <w:r>
        <w:rPr>
          <w:spacing w:val="-6"/>
          <w:w w:val="105"/>
          <w:sz w:val="19"/>
        </w:rPr>
        <w:t xml:space="preserve"> </w:t>
      </w:r>
      <w:r>
        <w:rPr>
          <w:w w:val="105"/>
          <w:sz w:val="19"/>
        </w:rPr>
        <w:t>our</w:t>
      </w:r>
      <w:r>
        <w:rPr>
          <w:spacing w:val="-7"/>
          <w:w w:val="105"/>
          <w:sz w:val="19"/>
        </w:rPr>
        <w:t xml:space="preserve"> </w:t>
      </w:r>
      <w:r>
        <w:rPr>
          <w:w w:val="105"/>
          <w:sz w:val="19"/>
        </w:rPr>
        <w:t>agreement</w:t>
      </w:r>
      <w:r>
        <w:rPr>
          <w:spacing w:val="-6"/>
          <w:w w:val="105"/>
          <w:sz w:val="19"/>
        </w:rPr>
        <w:t xml:space="preserve"> </w:t>
      </w:r>
      <w:r>
        <w:rPr>
          <w:w w:val="105"/>
          <w:sz w:val="19"/>
        </w:rPr>
        <w:t>to</w:t>
      </w:r>
      <w:r>
        <w:rPr>
          <w:spacing w:val="-7"/>
          <w:w w:val="105"/>
          <w:sz w:val="19"/>
        </w:rPr>
        <w:t xml:space="preserve"> </w:t>
      </w:r>
      <w:r>
        <w:rPr>
          <w:w w:val="105"/>
          <w:sz w:val="19"/>
        </w:rPr>
        <w:t>cover</w:t>
      </w:r>
      <w:r>
        <w:rPr>
          <w:spacing w:val="-6"/>
          <w:w w:val="105"/>
          <w:sz w:val="19"/>
        </w:rPr>
        <w:t xml:space="preserve"> </w:t>
      </w:r>
      <w:r>
        <w:rPr>
          <w:w w:val="105"/>
          <w:sz w:val="19"/>
        </w:rPr>
        <w:t>you</w:t>
      </w:r>
      <w:r>
        <w:rPr>
          <w:spacing w:val="-7"/>
          <w:w w:val="105"/>
          <w:sz w:val="19"/>
        </w:rPr>
        <w:t xml:space="preserve"> </w:t>
      </w:r>
      <w:r>
        <w:rPr>
          <w:w w:val="105"/>
          <w:sz w:val="19"/>
        </w:rPr>
        <w:t>in</w:t>
      </w:r>
      <w:r>
        <w:rPr>
          <w:spacing w:val="-7"/>
          <w:w w:val="105"/>
          <w:sz w:val="19"/>
        </w:rPr>
        <w:t xml:space="preserve"> </w:t>
      </w:r>
      <w:r>
        <w:rPr>
          <w:w w:val="105"/>
          <w:sz w:val="19"/>
        </w:rPr>
        <w:t>that</w:t>
      </w:r>
      <w:r>
        <w:rPr>
          <w:spacing w:val="-6"/>
          <w:w w:val="105"/>
          <w:sz w:val="19"/>
        </w:rPr>
        <w:t xml:space="preserve"> </w:t>
      </w:r>
      <w:r>
        <w:rPr>
          <w:w w:val="105"/>
          <w:sz w:val="19"/>
        </w:rPr>
        <w:t>country.</w:t>
      </w:r>
    </w:p>
    <w:p w14:paraId="11CA2EEB" w14:textId="77777777" w:rsidR="00B535C8" w:rsidRDefault="00D76449">
      <w:pPr>
        <w:pStyle w:val="ListParagraph"/>
        <w:numPr>
          <w:ilvl w:val="0"/>
          <w:numId w:val="2"/>
        </w:numPr>
        <w:tabs>
          <w:tab w:val="left" w:pos="2061"/>
          <w:tab w:val="left" w:pos="2062"/>
        </w:tabs>
        <w:spacing w:before="108"/>
        <w:rPr>
          <w:sz w:val="19"/>
        </w:rPr>
      </w:pPr>
      <w:r>
        <w:rPr>
          <w:w w:val="105"/>
          <w:sz w:val="19"/>
        </w:rPr>
        <w:t>Pay</w:t>
      </w:r>
      <w:r>
        <w:rPr>
          <w:spacing w:val="-5"/>
          <w:w w:val="105"/>
          <w:sz w:val="19"/>
        </w:rPr>
        <w:t xml:space="preserve"> </w:t>
      </w:r>
      <w:r>
        <w:rPr>
          <w:w w:val="105"/>
          <w:sz w:val="19"/>
        </w:rPr>
        <w:t>any</w:t>
      </w:r>
      <w:r>
        <w:rPr>
          <w:spacing w:val="-7"/>
          <w:w w:val="105"/>
          <w:sz w:val="19"/>
        </w:rPr>
        <w:t xml:space="preserve"> </w:t>
      </w:r>
      <w:r>
        <w:rPr>
          <w:w w:val="105"/>
          <w:sz w:val="19"/>
        </w:rPr>
        <w:t>premium</w:t>
      </w:r>
      <w:r>
        <w:rPr>
          <w:spacing w:val="-5"/>
          <w:w w:val="105"/>
          <w:sz w:val="19"/>
        </w:rPr>
        <w:t xml:space="preserve"> </w:t>
      </w:r>
      <w:r>
        <w:rPr>
          <w:w w:val="105"/>
          <w:sz w:val="19"/>
        </w:rPr>
        <w:t>as</w:t>
      </w:r>
      <w:r>
        <w:rPr>
          <w:spacing w:val="-7"/>
          <w:w w:val="105"/>
          <w:sz w:val="19"/>
        </w:rPr>
        <w:t xml:space="preserve"> </w:t>
      </w:r>
      <w:r>
        <w:rPr>
          <w:w w:val="105"/>
          <w:sz w:val="19"/>
        </w:rPr>
        <w:t>required</w:t>
      </w:r>
      <w:r>
        <w:rPr>
          <w:spacing w:val="-6"/>
          <w:w w:val="105"/>
          <w:sz w:val="19"/>
        </w:rPr>
        <w:t xml:space="preserve"> </w:t>
      </w:r>
      <w:r>
        <w:rPr>
          <w:w w:val="105"/>
          <w:sz w:val="19"/>
        </w:rPr>
        <w:t>or</w:t>
      </w:r>
      <w:r>
        <w:rPr>
          <w:spacing w:val="-6"/>
          <w:w w:val="105"/>
          <w:sz w:val="19"/>
        </w:rPr>
        <w:t xml:space="preserve"> </w:t>
      </w:r>
      <w:r>
        <w:rPr>
          <w:w w:val="105"/>
          <w:sz w:val="19"/>
        </w:rPr>
        <w:t>agree</w:t>
      </w:r>
      <w:r>
        <w:rPr>
          <w:spacing w:val="-8"/>
          <w:w w:val="105"/>
          <w:sz w:val="19"/>
        </w:rPr>
        <w:t xml:space="preserve"> </w:t>
      </w:r>
      <w:r>
        <w:rPr>
          <w:w w:val="105"/>
          <w:sz w:val="19"/>
        </w:rPr>
        <w:t>to</w:t>
      </w:r>
      <w:r>
        <w:rPr>
          <w:spacing w:val="-6"/>
          <w:w w:val="105"/>
          <w:sz w:val="19"/>
        </w:rPr>
        <w:t xml:space="preserve"> </w:t>
      </w:r>
      <w:r>
        <w:rPr>
          <w:w w:val="105"/>
          <w:sz w:val="19"/>
        </w:rPr>
        <w:t>any</w:t>
      </w:r>
      <w:r>
        <w:rPr>
          <w:spacing w:val="-7"/>
          <w:w w:val="105"/>
          <w:sz w:val="19"/>
        </w:rPr>
        <w:t xml:space="preserve"> </w:t>
      </w:r>
      <w:r>
        <w:rPr>
          <w:w w:val="105"/>
          <w:sz w:val="19"/>
        </w:rPr>
        <w:t>terms</w:t>
      </w:r>
      <w:r>
        <w:rPr>
          <w:spacing w:val="-7"/>
          <w:w w:val="105"/>
          <w:sz w:val="19"/>
        </w:rPr>
        <w:t xml:space="preserve"> </w:t>
      </w:r>
      <w:r>
        <w:rPr>
          <w:w w:val="105"/>
          <w:sz w:val="19"/>
        </w:rPr>
        <w:t>we</w:t>
      </w:r>
      <w:r>
        <w:rPr>
          <w:spacing w:val="-6"/>
          <w:w w:val="105"/>
          <w:sz w:val="19"/>
        </w:rPr>
        <w:t xml:space="preserve"> </w:t>
      </w:r>
      <w:r>
        <w:rPr>
          <w:w w:val="105"/>
          <w:sz w:val="19"/>
        </w:rPr>
        <w:t>may</w:t>
      </w:r>
      <w:r>
        <w:rPr>
          <w:spacing w:val="-5"/>
          <w:w w:val="105"/>
          <w:sz w:val="19"/>
        </w:rPr>
        <w:t xml:space="preserve"> </w:t>
      </w:r>
      <w:r>
        <w:rPr>
          <w:w w:val="105"/>
          <w:sz w:val="19"/>
        </w:rPr>
        <w:t>apply.</w:t>
      </w:r>
    </w:p>
    <w:p w14:paraId="147695C3" w14:textId="77777777" w:rsidR="00B535C8" w:rsidRDefault="00B535C8">
      <w:pPr>
        <w:pStyle w:val="BodyText"/>
        <w:rPr>
          <w:sz w:val="22"/>
        </w:rPr>
      </w:pPr>
    </w:p>
    <w:p w14:paraId="245C09A5" w14:textId="77777777" w:rsidR="00B535C8" w:rsidRDefault="00B535C8">
      <w:pPr>
        <w:pStyle w:val="BodyText"/>
        <w:rPr>
          <w:sz w:val="22"/>
        </w:rPr>
      </w:pPr>
    </w:p>
    <w:p w14:paraId="79EAD46E" w14:textId="77777777" w:rsidR="00B535C8" w:rsidRDefault="00D76449">
      <w:pPr>
        <w:pStyle w:val="Heading2"/>
        <w:spacing w:before="164"/>
      </w:pPr>
      <w:r>
        <w:pict w14:anchorId="4A7B7064">
          <v:group id="_x0000_s1033" style="position:absolute;left:0;text-align:left;margin-left:29.7pt;margin-top:10.65pt;width:27.5pt;height:28.8pt;z-index:1312;mso-position-horizontal-relative:page" coordorigin="594,213" coordsize="550,576">
            <v:rect id="_x0000_s1035" style="position:absolute;left:594;top:212;width:550;height:576" fillcolor="#8cc63f" stroked="f"/>
            <v:shape id="_x0000_s1034" type="#_x0000_t75" alt="þÿ" style="position:absolute;left:649;top:350;width:448;height:322">
              <v:imagedata r:id="rId16" o:title=""/>
            </v:shape>
            <w10:wrap anchorx="page"/>
          </v:group>
        </w:pict>
      </w:r>
      <w:bookmarkStart w:id="3" w:name="What_are_my_obligations?"/>
      <w:bookmarkEnd w:id="3"/>
      <w:r>
        <w:rPr>
          <w:w w:val="105"/>
        </w:rPr>
        <w:t>What are my obligations?</w:t>
      </w:r>
    </w:p>
    <w:p w14:paraId="40E489D4" w14:textId="77777777" w:rsidR="00B535C8" w:rsidRDefault="00D76449">
      <w:pPr>
        <w:pStyle w:val="ListParagraph"/>
        <w:numPr>
          <w:ilvl w:val="0"/>
          <w:numId w:val="1"/>
        </w:numPr>
        <w:tabs>
          <w:tab w:val="left" w:pos="1232"/>
        </w:tabs>
        <w:spacing w:before="112"/>
        <w:rPr>
          <w:sz w:val="19"/>
        </w:rPr>
      </w:pPr>
      <w:r>
        <w:rPr>
          <w:w w:val="110"/>
          <w:sz w:val="19"/>
        </w:rPr>
        <w:t>You</w:t>
      </w:r>
      <w:r>
        <w:rPr>
          <w:spacing w:val="-11"/>
          <w:w w:val="110"/>
          <w:sz w:val="19"/>
        </w:rPr>
        <w:t xml:space="preserve"> </w:t>
      </w:r>
      <w:r>
        <w:rPr>
          <w:w w:val="110"/>
          <w:sz w:val="19"/>
        </w:rPr>
        <w:t>must</w:t>
      </w:r>
      <w:r>
        <w:rPr>
          <w:spacing w:val="-11"/>
          <w:w w:val="110"/>
          <w:sz w:val="19"/>
        </w:rPr>
        <w:t xml:space="preserve"> </w:t>
      </w:r>
      <w:r>
        <w:rPr>
          <w:w w:val="110"/>
          <w:sz w:val="19"/>
        </w:rPr>
        <w:t>check</w:t>
      </w:r>
      <w:r>
        <w:rPr>
          <w:spacing w:val="-11"/>
          <w:w w:val="110"/>
          <w:sz w:val="19"/>
        </w:rPr>
        <w:t xml:space="preserve"> </w:t>
      </w:r>
      <w:r>
        <w:rPr>
          <w:w w:val="110"/>
          <w:sz w:val="19"/>
        </w:rPr>
        <w:t>that</w:t>
      </w:r>
      <w:r>
        <w:rPr>
          <w:spacing w:val="-11"/>
          <w:w w:val="110"/>
          <w:sz w:val="19"/>
        </w:rPr>
        <w:t xml:space="preserve"> </w:t>
      </w:r>
      <w:r>
        <w:rPr>
          <w:w w:val="110"/>
          <w:sz w:val="19"/>
        </w:rPr>
        <w:t>the</w:t>
      </w:r>
      <w:r>
        <w:rPr>
          <w:spacing w:val="-11"/>
          <w:w w:val="110"/>
          <w:sz w:val="19"/>
        </w:rPr>
        <w:t xml:space="preserve"> </w:t>
      </w:r>
      <w:r>
        <w:rPr>
          <w:w w:val="110"/>
          <w:sz w:val="19"/>
        </w:rPr>
        <w:t>policy</w:t>
      </w:r>
      <w:r>
        <w:rPr>
          <w:spacing w:val="-11"/>
          <w:w w:val="110"/>
          <w:sz w:val="19"/>
        </w:rPr>
        <w:t xml:space="preserve"> </w:t>
      </w:r>
      <w:r>
        <w:rPr>
          <w:w w:val="110"/>
          <w:sz w:val="19"/>
        </w:rPr>
        <w:t>you</w:t>
      </w:r>
      <w:r>
        <w:rPr>
          <w:spacing w:val="-11"/>
          <w:w w:val="110"/>
          <w:sz w:val="19"/>
        </w:rPr>
        <w:t xml:space="preserve"> </w:t>
      </w:r>
      <w:r>
        <w:rPr>
          <w:w w:val="110"/>
          <w:sz w:val="19"/>
        </w:rPr>
        <w:t>have</w:t>
      </w:r>
      <w:r>
        <w:rPr>
          <w:spacing w:val="-11"/>
          <w:w w:val="110"/>
          <w:sz w:val="19"/>
        </w:rPr>
        <w:t xml:space="preserve"> </w:t>
      </w:r>
      <w:r>
        <w:rPr>
          <w:w w:val="110"/>
          <w:sz w:val="19"/>
        </w:rPr>
        <w:t>applied</w:t>
      </w:r>
      <w:r>
        <w:rPr>
          <w:spacing w:val="-11"/>
          <w:w w:val="110"/>
          <w:sz w:val="19"/>
        </w:rPr>
        <w:t xml:space="preserve"> </w:t>
      </w:r>
      <w:r>
        <w:rPr>
          <w:w w:val="110"/>
          <w:sz w:val="19"/>
        </w:rPr>
        <w:t>for</w:t>
      </w:r>
      <w:r>
        <w:rPr>
          <w:spacing w:val="-11"/>
          <w:w w:val="110"/>
          <w:sz w:val="19"/>
        </w:rPr>
        <w:t xml:space="preserve"> </w:t>
      </w:r>
      <w:r>
        <w:rPr>
          <w:w w:val="110"/>
          <w:sz w:val="19"/>
        </w:rPr>
        <w:t>provides</w:t>
      </w:r>
      <w:r>
        <w:rPr>
          <w:spacing w:val="-11"/>
          <w:w w:val="110"/>
          <w:sz w:val="19"/>
        </w:rPr>
        <w:t xml:space="preserve"> </w:t>
      </w:r>
      <w:r>
        <w:rPr>
          <w:w w:val="110"/>
          <w:sz w:val="19"/>
        </w:rPr>
        <w:t>adequate</w:t>
      </w:r>
      <w:r>
        <w:rPr>
          <w:spacing w:val="-11"/>
          <w:w w:val="110"/>
          <w:sz w:val="19"/>
        </w:rPr>
        <w:t xml:space="preserve"> </w:t>
      </w:r>
      <w:r>
        <w:rPr>
          <w:w w:val="110"/>
          <w:sz w:val="19"/>
        </w:rPr>
        <w:t>cover</w:t>
      </w:r>
      <w:r>
        <w:rPr>
          <w:spacing w:val="-11"/>
          <w:w w:val="110"/>
          <w:sz w:val="19"/>
        </w:rPr>
        <w:t xml:space="preserve"> </w:t>
      </w:r>
      <w:r>
        <w:rPr>
          <w:w w:val="110"/>
          <w:sz w:val="19"/>
        </w:rPr>
        <w:t>for</w:t>
      </w:r>
      <w:r>
        <w:rPr>
          <w:spacing w:val="-11"/>
          <w:w w:val="110"/>
          <w:sz w:val="19"/>
        </w:rPr>
        <w:t xml:space="preserve"> </w:t>
      </w:r>
      <w:r>
        <w:rPr>
          <w:w w:val="110"/>
          <w:sz w:val="19"/>
        </w:rPr>
        <w:t>your</w:t>
      </w:r>
      <w:r>
        <w:rPr>
          <w:spacing w:val="-11"/>
          <w:w w:val="110"/>
          <w:sz w:val="19"/>
        </w:rPr>
        <w:t xml:space="preserve"> </w:t>
      </w:r>
      <w:r>
        <w:rPr>
          <w:w w:val="110"/>
          <w:sz w:val="19"/>
        </w:rPr>
        <w:t>needs.</w:t>
      </w:r>
    </w:p>
    <w:p w14:paraId="1A886C40" w14:textId="77777777" w:rsidR="00B535C8" w:rsidRDefault="00D76449">
      <w:pPr>
        <w:pStyle w:val="ListParagraph"/>
        <w:numPr>
          <w:ilvl w:val="0"/>
          <w:numId w:val="1"/>
        </w:numPr>
        <w:tabs>
          <w:tab w:val="left" w:pos="1232"/>
        </w:tabs>
        <w:spacing w:before="111" w:line="228" w:lineRule="auto"/>
        <w:ind w:right="236"/>
        <w:rPr>
          <w:sz w:val="19"/>
        </w:rPr>
      </w:pPr>
      <w:r>
        <w:rPr>
          <w:w w:val="110"/>
          <w:sz w:val="19"/>
        </w:rPr>
        <w:t>You</w:t>
      </w:r>
      <w:r>
        <w:rPr>
          <w:spacing w:val="-4"/>
          <w:w w:val="110"/>
          <w:sz w:val="19"/>
        </w:rPr>
        <w:t xml:space="preserve"> </w:t>
      </w:r>
      <w:r>
        <w:rPr>
          <w:w w:val="110"/>
          <w:sz w:val="19"/>
        </w:rPr>
        <w:t>must</w:t>
      </w:r>
      <w:r>
        <w:rPr>
          <w:spacing w:val="-5"/>
          <w:w w:val="110"/>
          <w:sz w:val="19"/>
        </w:rPr>
        <w:t xml:space="preserve"> </w:t>
      </w:r>
      <w:r>
        <w:rPr>
          <w:w w:val="110"/>
          <w:sz w:val="19"/>
        </w:rPr>
        <w:t>provide</w:t>
      </w:r>
      <w:r>
        <w:rPr>
          <w:spacing w:val="-4"/>
          <w:w w:val="110"/>
          <w:sz w:val="19"/>
        </w:rPr>
        <w:t xml:space="preserve"> </w:t>
      </w:r>
      <w:r>
        <w:rPr>
          <w:w w:val="110"/>
          <w:sz w:val="19"/>
        </w:rPr>
        <w:t>us</w:t>
      </w:r>
      <w:r>
        <w:rPr>
          <w:spacing w:val="-3"/>
          <w:w w:val="110"/>
          <w:sz w:val="19"/>
        </w:rPr>
        <w:t xml:space="preserve"> with </w:t>
      </w:r>
      <w:r>
        <w:rPr>
          <w:w w:val="110"/>
          <w:sz w:val="19"/>
        </w:rPr>
        <w:t>honest,</w:t>
      </w:r>
      <w:r>
        <w:rPr>
          <w:spacing w:val="-5"/>
          <w:w w:val="110"/>
          <w:sz w:val="19"/>
        </w:rPr>
        <w:t xml:space="preserve"> </w:t>
      </w:r>
      <w:r>
        <w:rPr>
          <w:w w:val="110"/>
          <w:sz w:val="19"/>
        </w:rPr>
        <w:t>accurate</w:t>
      </w:r>
      <w:r>
        <w:rPr>
          <w:spacing w:val="-4"/>
          <w:w w:val="110"/>
          <w:sz w:val="19"/>
        </w:rPr>
        <w:t xml:space="preserve"> </w:t>
      </w:r>
      <w:r>
        <w:rPr>
          <w:w w:val="110"/>
          <w:sz w:val="19"/>
        </w:rPr>
        <w:t>and</w:t>
      </w:r>
      <w:r>
        <w:rPr>
          <w:spacing w:val="-3"/>
          <w:w w:val="110"/>
          <w:sz w:val="19"/>
        </w:rPr>
        <w:t xml:space="preserve"> </w:t>
      </w:r>
      <w:r>
        <w:rPr>
          <w:w w:val="110"/>
          <w:sz w:val="19"/>
        </w:rPr>
        <w:t>complete</w:t>
      </w:r>
      <w:r>
        <w:rPr>
          <w:spacing w:val="-4"/>
          <w:w w:val="110"/>
          <w:sz w:val="19"/>
        </w:rPr>
        <w:t xml:space="preserve"> </w:t>
      </w:r>
      <w:r>
        <w:rPr>
          <w:spacing w:val="-3"/>
          <w:w w:val="110"/>
          <w:sz w:val="19"/>
        </w:rPr>
        <w:t xml:space="preserve">information </w:t>
      </w:r>
      <w:r>
        <w:rPr>
          <w:w w:val="110"/>
          <w:sz w:val="19"/>
        </w:rPr>
        <w:t>and</w:t>
      </w:r>
      <w:r>
        <w:rPr>
          <w:spacing w:val="-4"/>
          <w:w w:val="110"/>
          <w:sz w:val="19"/>
        </w:rPr>
        <w:t xml:space="preserve"> </w:t>
      </w:r>
      <w:r>
        <w:rPr>
          <w:w w:val="110"/>
          <w:sz w:val="19"/>
        </w:rPr>
        <w:t>inform</w:t>
      </w:r>
      <w:r>
        <w:rPr>
          <w:spacing w:val="-4"/>
          <w:w w:val="110"/>
          <w:sz w:val="19"/>
        </w:rPr>
        <w:t xml:space="preserve"> </w:t>
      </w:r>
      <w:r>
        <w:rPr>
          <w:w w:val="110"/>
          <w:sz w:val="19"/>
        </w:rPr>
        <w:t>us</w:t>
      </w:r>
      <w:r>
        <w:rPr>
          <w:spacing w:val="-5"/>
          <w:w w:val="110"/>
          <w:sz w:val="19"/>
        </w:rPr>
        <w:t xml:space="preserve"> </w:t>
      </w:r>
      <w:r>
        <w:rPr>
          <w:w w:val="110"/>
          <w:sz w:val="19"/>
        </w:rPr>
        <w:t>without</w:t>
      </w:r>
      <w:r>
        <w:rPr>
          <w:spacing w:val="-5"/>
          <w:w w:val="110"/>
          <w:sz w:val="19"/>
        </w:rPr>
        <w:t xml:space="preserve"> </w:t>
      </w:r>
      <w:r>
        <w:rPr>
          <w:w w:val="110"/>
          <w:sz w:val="19"/>
        </w:rPr>
        <w:t>delay</w:t>
      </w:r>
      <w:r>
        <w:rPr>
          <w:spacing w:val="-5"/>
          <w:w w:val="110"/>
          <w:sz w:val="19"/>
        </w:rPr>
        <w:t xml:space="preserve"> </w:t>
      </w:r>
      <w:r>
        <w:rPr>
          <w:w w:val="110"/>
          <w:sz w:val="19"/>
        </w:rPr>
        <w:t>of</w:t>
      </w:r>
      <w:r>
        <w:rPr>
          <w:spacing w:val="-5"/>
          <w:w w:val="110"/>
          <w:sz w:val="19"/>
        </w:rPr>
        <w:t xml:space="preserve"> </w:t>
      </w:r>
      <w:r>
        <w:rPr>
          <w:w w:val="110"/>
          <w:sz w:val="19"/>
        </w:rPr>
        <w:t>any changes in your</w:t>
      </w:r>
      <w:r>
        <w:rPr>
          <w:spacing w:val="-13"/>
          <w:w w:val="110"/>
          <w:sz w:val="19"/>
        </w:rPr>
        <w:t xml:space="preserve"> </w:t>
      </w:r>
      <w:r>
        <w:rPr>
          <w:spacing w:val="-3"/>
          <w:w w:val="110"/>
          <w:sz w:val="19"/>
        </w:rPr>
        <w:t>situation.</w:t>
      </w:r>
    </w:p>
    <w:p w14:paraId="7EAD8BBE" w14:textId="77777777" w:rsidR="00B535C8" w:rsidRDefault="00D76449">
      <w:pPr>
        <w:pStyle w:val="ListParagraph"/>
        <w:numPr>
          <w:ilvl w:val="0"/>
          <w:numId w:val="1"/>
        </w:numPr>
        <w:tabs>
          <w:tab w:val="left" w:pos="1232"/>
        </w:tabs>
        <w:rPr>
          <w:sz w:val="19"/>
        </w:rPr>
      </w:pPr>
      <w:r>
        <w:rPr>
          <w:w w:val="110"/>
          <w:sz w:val="19"/>
        </w:rPr>
        <w:t>In</w:t>
      </w:r>
      <w:r>
        <w:rPr>
          <w:spacing w:val="-10"/>
          <w:w w:val="110"/>
          <w:sz w:val="19"/>
        </w:rPr>
        <w:t xml:space="preserve"> </w:t>
      </w:r>
      <w:r>
        <w:rPr>
          <w:w w:val="110"/>
          <w:sz w:val="19"/>
        </w:rPr>
        <w:t>the</w:t>
      </w:r>
      <w:r>
        <w:rPr>
          <w:spacing w:val="-10"/>
          <w:w w:val="110"/>
          <w:sz w:val="19"/>
        </w:rPr>
        <w:t xml:space="preserve"> </w:t>
      </w:r>
      <w:r>
        <w:rPr>
          <w:w w:val="110"/>
          <w:sz w:val="19"/>
        </w:rPr>
        <w:t>event</w:t>
      </w:r>
      <w:r>
        <w:rPr>
          <w:spacing w:val="-10"/>
          <w:w w:val="110"/>
          <w:sz w:val="19"/>
        </w:rPr>
        <w:t xml:space="preserve"> </w:t>
      </w:r>
      <w:r>
        <w:rPr>
          <w:w w:val="110"/>
          <w:sz w:val="19"/>
        </w:rPr>
        <w:t>of</w:t>
      </w:r>
      <w:r>
        <w:rPr>
          <w:spacing w:val="-10"/>
          <w:w w:val="110"/>
          <w:sz w:val="19"/>
        </w:rPr>
        <w:t xml:space="preserve"> </w:t>
      </w:r>
      <w:r>
        <w:rPr>
          <w:w w:val="110"/>
          <w:sz w:val="19"/>
        </w:rPr>
        <w:t>an</w:t>
      </w:r>
      <w:r>
        <w:rPr>
          <w:spacing w:val="-10"/>
          <w:w w:val="110"/>
          <w:sz w:val="19"/>
        </w:rPr>
        <w:t xml:space="preserve"> </w:t>
      </w:r>
      <w:r>
        <w:rPr>
          <w:w w:val="110"/>
          <w:sz w:val="19"/>
        </w:rPr>
        <w:t>accident</w:t>
      </w:r>
      <w:r>
        <w:rPr>
          <w:spacing w:val="-8"/>
          <w:w w:val="110"/>
          <w:sz w:val="19"/>
        </w:rPr>
        <w:t xml:space="preserve"> </w:t>
      </w:r>
      <w:r>
        <w:rPr>
          <w:w w:val="110"/>
          <w:sz w:val="19"/>
        </w:rPr>
        <w:t>you</w:t>
      </w:r>
      <w:r>
        <w:rPr>
          <w:spacing w:val="-10"/>
          <w:w w:val="110"/>
          <w:sz w:val="19"/>
        </w:rPr>
        <w:t xml:space="preserve"> </w:t>
      </w:r>
      <w:r>
        <w:rPr>
          <w:w w:val="110"/>
          <w:sz w:val="19"/>
        </w:rPr>
        <w:t>must</w:t>
      </w:r>
      <w:r>
        <w:rPr>
          <w:spacing w:val="-10"/>
          <w:w w:val="110"/>
          <w:sz w:val="19"/>
        </w:rPr>
        <w:t xml:space="preserve"> </w:t>
      </w:r>
      <w:r>
        <w:rPr>
          <w:spacing w:val="-2"/>
          <w:w w:val="110"/>
          <w:sz w:val="19"/>
        </w:rPr>
        <w:t>inform</w:t>
      </w:r>
      <w:r>
        <w:rPr>
          <w:spacing w:val="-7"/>
          <w:w w:val="110"/>
          <w:sz w:val="19"/>
        </w:rPr>
        <w:t xml:space="preserve"> </w:t>
      </w:r>
      <w:r>
        <w:rPr>
          <w:w w:val="110"/>
          <w:sz w:val="19"/>
        </w:rPr>
        <w:t>us</w:t>
      </w:r>
      <w:r>
        <w:rPr>
          <w:spacing w:val="-10"/>
          <w:w w:val="110"/>
          <w:sz w:val="19"/>
        </w:rPr>
        <w:t xml:space="preserve"> </w:t>
      </w:r>
      <w:r>
        <w:rPr>
          <w:w w:val="110"/>
          <w:sz w:val="19"/>
        </w:rPr>
        <w:t>immediately,</w:t>
      </w:r>
      <w:r>
        <w:rPr>
          <w:spacing w:val="-10"/>
          <w:w w:val="110"/>
          <w:sz w:val="19"/>
        </w:rPr>
        <w:t xml:space="preserve"> </w:t>
      </w:r>
      <w:r>
        <w:rPr>
          <w:w w:val="110"/>
          <w:sz w:val="19"/>
        </w:rPr>
        <w:t>even</w:t>
      </w:r>
      <w:r>
        <w:rPr>
          <w:spacing w:val="-10"/>
          <w:w w:val="110"/>
          <w:sz w:val="19"/>
        </w:rPr>
        <w:t xml:space="preserve"> </w:t>
      </w:r>
      <w:r>
        <w:rPr>
          <w:w w:val="110"/>
          <w:sz w:val="19"/>
        </w:rPr>
        <w:t>if</w:t>
      </w:r>
      <w:r>
        <w:rPr>
          <w:spacing w:val="-10"/>
          <w:w w:val="110"/>
          <w:sz w:val="19"/>
        </w:rPr>
        <w:t xml:space="preserve"> </w:t>
      </w:r>
      <w:r>
        <w:rPr>
          <w:w w:val="110"/>
          <w:sz w:val="19"/>
        </w:rPr>
        <w:t>you</w:t>
      </w:r>
      <w:r>
        <w:rPr>
          <w:spacing w:val="-10"/>
          <w:w w:val="110"/>
          <w:sz w:val="19"/>
        </w:rPr>
        <w:t xml:space="preserve"> </w:t>
      </w:r>
      <w:r>
        <w:rPr>
          <w:w w:val="110"/>
          <w:sz w:val="19"/>
        </w:rPr>
        <w:t>are</w:t>
      </w:r>
      <w:r>
        <w:rPr>
          <w:spacing w:val="-10"/>
          <w:w w:val="110"/>
          <w:sz w:val="19"/>
        </w:rPr>
        <w:t xml:space="preserve"> </w:t>
      </w:r>
      <w:r>
        <w:rPr>
          <w:w w:val="110"/>
          <w:sz w:val="19"/>
        </w:rPr>
        <w:t>not</w:t>
      </w:r>
      <w:r>
        <w:rPr>
          <w:spacing w:val="-10"/>
          <w:w w:val="110"/>
          <w:sz w:val="19"/>
        </w:rPr>
        <w:t xml:space="preserve"> </w:t>
      </w:r>
      <w:r>
        <w:rPr>
          <w:w w:val="110"/>
          <w:sz w:val="19"/>
        </w:rPr>
        <w:t>to</w:t>
      </w:r>
      <w:r>
        <w:rPr>
          <w:spacing w:val="-7"/>
          <w:w w:val="110"/>
          <w:sz w:val="19"/>
        </w:rPr>
        <w:t xml:space="preserve"> </w:t>
      </w:r>
      <w:r>
        <w:rPr>
          <w:spacing w:val="-3"/>
          <w:w w:val="110"/>
          <w:sz w:val="19"/>
        </w:rPr>
        <w:t>blame.</w:t>
      </w:r>
    </w:p>
    <w:p w14:paraId="62D6F693" w14:textId="77777777" w:rsidR="00B535C8" w:rsidRDefault="00B535C8">
      <w:pPr>
        <w:pStyle w:val="BodyText"/>
        <w:rPr>
          <w:sz w:val="22"/>
        </w:rPr>
      </w:pPr>
    </w:p>
    <w:p w14:paraId="6BBE5DA9" w14:textId="77777777" w:rsidR="00B535C8" w:rsidRDefault="00B535C8">
      <w:pPr>
        <w:pStyle w:val="BodyText"/>
        <w:rPr>
          <w:sz w:val="22"/>
        </w:rPr>
      </w:pPr>
    </w:p>
    <w:p w14:paraId="011C0AB1" w14:textId="77777777" w:rsidR="00B535C8" w:rsidRDefault="00D76449">
      <w:pPr>
        <w:pStyle w:val="Heading2"/>
        <w:spacing w:before="159"/>
        <w:ind w:left="1058"/>
      </w:pPr>
      <w:r>
        <w:rPr>
          <w:noProof/>
        </w:rPr>
        <w:drawing>
          <wp:anchor distT="0" distB="0" distL="0" distR="0" simplePos="0" relativeHeight="1384" behindDoc="0" locked="0" layoutInCell="1" allowOverlap="1" wp14:anchorId="7C938590" wp14:editId="4277F254">
            <wp:simplePos x="0" y="0"/>
            <wp:positionH relativeFrom="page">
              <wp:posOffset>370840</wp:posOffset>
            </wp:positionH>
            <wp:positionV relativeFrom="paragraph">
              <wp:posOffset>127328</wp:posOffset>
            </wp:positionV>
            <wp:extent cx="351415" cy="367660"/>
            <wp:effectExtent l="0" t="0" r="0" b="0"/>
            <wp:wrapNone/>
            <wp:docPr id="55"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11.png"/>
                    <pic:cNvPicPr/>
                  </pic:nvPicPr>
                  <pic:blipFill>
                    <a:blip r:embed="rId17" cstate="print"/>
                    <a:stretch>
                      <a:fillRect/>
                    </a:stretch>
                  </pic:blipFill>
                  <pic:spPr>
                    <a:xfrm>
                      <a:off x="0" y="0"/>
                      <a:ext cx="351415" cy="367660"/>
                    </a:xfrm>
                    <a:prstGeom prst="rect">
                      <a:avLst/>
                    </a:prstGeom>
                  </pic:spPr>
                </pic:pic>
              </a:graphicData>
            </a:graphic>
          </wp:anchor>
        </w:drawing>
      </w:r>
      <w:bookmarkStart w:id="4" w:name="When_and_how_do_I_pay?"/>
      <w:bookmarkEnd w:id="4"/>
      <w:r>
        <w:rPr>
          <w:w w:val="105"/>
        </w:rPr>
        <w:t>When and how do I pay?</w:t>
      </w:r>
    </w:p>
    <w:p w14:paraId="2BD2EA2A" w14:textId="77777777" w:rsidR="00B535C8" w:rsidRDefault="00D76449">
      <w:pPr>
        <w:pStyle w:val="BodyText"/>
        <w:spacing w:before="105" w:line="242" w:lineRule="auto"/>
        <w:ind w:left="1058" w:hanging="1"/>
      </w:pPr>
      <w:r>
        <w:rPr>
          <w:w w:val="105"/>
        </w:rPr>
        <w:t>Payment</w:t>
      </w:r>
      <w:r>
        <w:rPr>
          <w:spacing w:val="-9"/>
          <w:w w:val="105"/>
        </w:rPr>
        <w:t xml:space="preserve"> </w:t>
      </w:r>
      <w:r>
        <w:rPr>
          <w:w w:val="105"/>
        </w:rPr>
        <w:t>for</w:t>
      </w:r>
      <w:r>
        <w:rPr>
          <w:spacing w:val="-8"/>
          <w:w w:val="105"/>
        </w:rPr>
        <w:t xml:space="preserve"> </w:t>
      </w:r>
      <w:r>
        <w:rPr>
          <w:w w:val="105"/>
        </w:rPr>
        <w:t>your</w:t>
      </w:r>
      <w:r>
        <w:rPr>
          <w:spacing w:val="-10"/>
          <w:w w:val="105"/>
        </w:rPr>
        <w:t xml:space="preserve"> </w:t>
      </w:r>
      <w:r>
        <w:rPr>
          <w:w w:val="105"/>
        </w:rPr>
        <w:t>motor</w:t>
      </w:r>
      <w:r>
        <w:rPr>
          <w:spacing w:val="-12"/>
          <w:w w:val="105"/>
        </w:rPr>
        <w:t xml:space="preserve"> </w:t>
      </w:r>
      <w:r>
        <w:rPr>
          <w:w w:val="105"/>
        </w:rPr>
        <w:t>insurance</w:t>
      </w:r>
      <w:r>
        <w:rPr>
          <w:spacing w:val="-12"/>
          <w:w w:val="105"/>
        </w:rPr>
        <w:t xml:space="preserve"> </w:t>
      </w:r>
      <w:r>
        <w:rPr>
          <w:w w:val="105"/>
        </w:rPr>
        <w:t>is</w:t>
      </w:r>
      <w:r>
        <w:rPr>
          <w:spacing w:val="-5"/>
          <w:w w:val="105"/>
        </w:rPr>
        <w:t xml:space="preserve"> </w:t>
      </w:r>
      <w:r>
        <w:rPr>
          <w:w w:val="105"/>
        </w:rPr>
        <w:t>arranged</w:t>
      </w:r>
      <w:r>
        <w:rPr>
          <w:spacing w:val="-10"/>
          <w:w w:val="105"/>
        </w:rPr>
        <w:t xml:space="preserve"> </w:t>
      </w:r>
      <w:r>
        <w:rPr>
          <w:w w:val="105"/>
        </w:rPr>
        <w:t>between</w:t>
      </w:r>
      <w:r>
        <w:rPr>
          <w:spacing w:val="-10"/>
          <w:w w:val="105"/>
        </w:rPr>
        <w:t xml:space="preserve"> </w:t>
      </w:r>
      <w:r>
        <w:rPr>
          <w:w w:val="105"/>
        </w:rPr>
        <w:t>yourself</w:t>
      </w:r>
      <w:r>
        <w:rPr>
          <w:spacing w:val="-9"/>
          <w:w w:val="105"/>
        </w:rPr>
        <w:t xml:space="preserve"> </w:t>
      </w:r>
      <w:r>
        <w:rPr>
          <w:w w:val="105"/>
        </w:rPr>
        <w:t>and</w:t>
      </w:r>
      <w:r>
        <w:rPr>
          <w:spacing w:val="-6"/>
          <w:w w:val="105"/>
        </w:rPr>
        <w:t xml:space="preserve"> </w:t>
      </w:r>
      <w:r>
        <w:rPr>
          <w:w w:val="105"/>
        </w:rPr>
        <w:t>your</w:t>
      </w:r>
      <w:r>
        <w:rPr>
          <w:spacing w:val="-11"/>
          <w:w w:val="105"/>
        </w:rPr>
        <w:t xml:space="preserve"> </w:t>
      </w:r>
      <w:r>
        <w:rPr>
          <w:w w:val="105"/>
        </w:rPr>
        <w:t>insurance</w:t>
      </w:r>
      <w:r>
        <w:rPr>
          <w:spacing w:val="-10"/>
          <w:w w:val="105"/>
        </w:rPr>
        <w:t xml:space="preserve"> </w:t>
      </w:r>
      <w:r>
        <w:rPr>
          <w:w w:val="105"/>
        </w:rPr>
        <w:t>broker.</w:t>
      </w:r>
      <w:r>
        <w:rPr>
          <w:spacing w:val="-9"/>
          <w:w w:val="105"/>
        </w:rPr>
        <w:t xml:space="preserve"> </w:t>
      </w:r>
      <w:r>
        <w:rPr>
          <w:w w:val="105"/>
        </w:rPr>
        <w:t>They</w:t>
      </w:r>
      <w:r>
        <w:rPr>
          <w:spacing w:val="-9"/>
          <w:w w:val="105"/>
        </w:rPr>
        <w:t xml:space="preserve"> </w:t>
      </w:r>
      <w:r>
        <w:rPr>
          <w:w w:val="105"/>
        </w:rPr>
        <w:t>will</w:t>
      </w:r>
      <w:r>
        <w:rPr>
          <w:spacing w:val="-10"/>
          <w:w w:val="105"/>
        </w:rPr>
        <w:t xml:space="preserve"> </w:t>
      </w:r>
      <w:r>
        <w:rPr>
          <w:w w:val="105"/>
        </w:rPr>
        <w:t>be</w:t>
      </w:r>
      <w:r>
        <w:rPr>
          <w:spacing w:val="-4"/>
          <w:w w:val="105"/>
        </w:rPr>
        <w:t xml:space="preserve"> </w:t>
      </w:r>
      <w:r>
        <w:rPr>
          <w:w w:val="105"/>
        </w:rPr>
        <w:t>able</w:t>
      </w:r>
      <w:r>
        <w:rPr>
          <w:spacing w:val="-12"/>
          <w:w w:val="105"/>
        </w:rPr>
        <w:t xml:space="preserve"> </w:t>
      </w:r>
      <w:r>
        <w:rPr>
          <w:spacing w:val="1"/>
          <w:w w:val="105"/>
        </w:rPr>
        <w:t xml:space="preserve">to </w:t>
      </w:r>
      <w:r>
        <w:rPr>
          <w:w w:val="105"/>
        </w:rPr>
        <w:t>advise you on the acceptable payment</w:t>
      </w:r>
      <w:r>
        <w:rPr>
          <w:spacing w:val="-21"/>
          <w:w w:val="105"/>
        </w:rPr>
        <w:t xml:space="preserve"> </w:t>
      </w:r>
      <w:r>
        <w:rPr>
          <w:w w:val="105"/>
        </w:rPr>
        <w:t>methods.</w:t>
      </w:r>
    </w:p>
    <w:p w14:paraId="556E1A22" w14:textId="77777777" w:rsidR="00B535C8" w:rsidRDefault="00B535C8">
      <w:pPr>
        <w:pStyle w:val="BodyText"/>
        <w:rPr>
          <w:sz w:val="20"/>
        </w:rPr>
      </w:pPr>
    </w:p>
    <w:p w14:paraId="7BED7DA0" w14:textId="77777777" w:rsidR="00B535C8" w:rsidRDefault="00B535C8">
      <w:pPr>
        <w:pStyle w:val="BodyText"/>
        <w:rPr>
          <w:sz w:val="20"/>
        </w:rPr>
      </w:pPr>
    </w:p>
    <w:p w14:paraId="60F9619A" w14:textId="77777777" w:rsidR="00B535C8" w:rsidRDefault="00B535C8">
      <w:pPr>
        <w:pStyle w:val="BodyText"/>
        <w:rPr>
          <w:sz w:val="28"/>
        </w:rPr>
      </w:pPr>
    </w:p>
    <w:p w14:paraId="5A224229" w14:textId="77777777" w:rsidR="00B535C8" w:rsidRDefault="00D76449">
      <w:pPr>
        <w:pStyle w:val="Heading2"/>
        <w:spacing w:line="235" w:lineRule="auto"/>
        <w:ind w:right="6487" w:hanging="1"/>
      </w:pPr>
      <w:r>
        <w:pict w14:anchorId="0E9854AA">
          <v:group id="_x0000_s1030" style="position:absolute;left:0;text-align:left;margin-left:29.55pt;margin-top:2.25pt;width:27.55pt;height:28.8pt;z-index:1336;mso-position-horizontal-relative:page" coordorigin="591,45" coordsize="551,576">
            <v:rect id="_x0000_s1032" style="position:absolute;left:591;top:45;width:551;height:576" fillcolor="#29aae2" stroked="f"/>
            <v:shape id="_x0000_s1031" type="#_x0000_t75" alt="þÿ" style="position:absolute;left:735;top:113;width:263;height:438">
              <v:imagedata r:id="rId18" o:title=""/>
            </v:shape>
            <w10:wrap anchorx="page"/>
          </v:group>
        </w:pict>
      </w:r>
      <w:bookmarkStart w:id="5" w:name="When_does_the_cover_start_and_end?"/>
      <w:bookmarkEnd w:id="5"/>
      <w:r>
        <w:rPr>
          <w:w w:val="105"/>
        </w:rPr>
        <w:t>When does the cover start and end?</w:t>
      </w:r>
    </w:p>
    <w:p w14:paraId="5D3513C1" w14:textId="77777777" w:rsidR="004762FC" w:rsidRDefault="004762FC" w:rsidP="004762FC">
      <w:pPr>
        <w:pStyle w:val="BodyText"/>
        <w:spacing w:before="109"/>
        <w:ind w:left="1060"/>
      </w:pPr>
      <w:r>
        <w:rPr>
          <w:w w:val="105"/>
        </w:rPr>
        <w:t>This cover lasts for one year and the dates of cover are specified on your Policy Schedule.</w:t>
      </w:r>
    </w:p>
    <w:p w14:paraId="1F1976CC" w14:textId="77777777" w:rsidR="00B535C8" w:rsidRDefault="00B535C8">
      <w:pPr>
        <w:pStyle w:val="BodyText"/>
        <w:rPr>
          <w:sz w:val="20"/>
        </w:rPr>
      </w:pPr>
      <w:bookmarkStart w:id="6" w:name="_GoBack"/>
      <w:bookmarkEnd w:id="6"/>
    </w:p>
    <w:p w14:paraId="2EEF21CA" w14:textId="77777777" w:rsidR="00B535C8" w:rsidRDefault="00D76449">
      <w:pPr>
        <w:pStyle w:val="Heading2"/>
        <w:spacing w:before="120"/>
      </w:pPr>
      <w:r>
        <w:pict w14:anchorId="04F4B090">
          <v:group id="_x0000_s1026" style="position:absolute;left:0;text-align:left;margin-left:29.75pt;margin-top:8.65pt;width:27.35pt;height:28.4pt;z-index:1360;mso-position-horizontal-relative:page" coordorigin="595,173" coordsize="547,568">
            <v:rect id="_x0000_s1029" style="position:absolute;left:595;top:172;width:547;height:568" fillcolor="#58595b" stroked="f"/>
            <v:shape id="_x0000_s1028" style="position:absolute;left:684;top:253;width:365;height:421" coordorigin="684,254" coordsize="365,421" o:spt="100" adj="0,,0" path="m702,286r-18,2l712,447r63,122l837,648r29,27l971,583r55,-71l1046,426r3,-138l748,288r-46,-2xm866,254r-59,28l748,288r237,l926,282,866,254xm1030,286r-45,2l1047,288r-17,-2xe" stroked="f">
              <v:stroke joinstyle="round"/>
              <v:formulas/>
              <v:path arrowok="t" o:connecttype="segments"/>
            </v:shape>
            <v:shape id="_x0000_s1027" type="#_x0000_t75" alt="þÿ" style="position:absolute;left:785;top:320;width:190;height:240">
              <v:imagedata r:id="rId19" o:title=""/>
            </v:shape>
            <w10:wrap anchorx="page"/>
          </v:group>
        </w:pict>
      </w:r>
      <w:bookmarkStart w:id="7" w:name="How_do_I_cancel_the_contract?"/>
      <w:bookmarkEnd w:id="7"/>
      <w:r>
        <w:rPr>
          <w:w w:val="105"/>
        </w:rPr>
        <w:t>How do I cancel the contract?</w:t>
      </w:r>
    </w:p>
    <w:p w14:paraId="26F00645" w14:textId="77777777" w:rsidR="00B535C8" w:rsidRDefault="00D76449">
      <w:pPr>
        <w:pStyle w:val="Heading3"/>
        <w:spacing w:before="240"/>
      </w:pPr>
      <w:r>
        <w:t>Cancelling your policy within first 14 days</w:t>
      </w:r>
    </w:p>
    <w:p w14:paraId="612D4E45" w14:textId="77777777" w:rsidR="00B535C8" w:rsidRDefault="00B535C8">
      <w:pPr>
        <w:pStyle w:val="BodyText"/>
        <w:rPr>
          <w:b/>
          <w:sz w:val="21"/>
        </w:rPr>
      </w:pPr>
    </w:p>
    <w:p w14:paraId="222098AA" w14:textId="77777777" w:rsidR="00B535C8" w:rsidRDefault="00D76449">
      <w:pPr>
        <w:pStyle w:val="BodyText"/>
        <w:ind w:left="1094" w:right="508"/>
      </w:pPr>
      <w:r>
        <w:t>You have 14 days to decide if this policy meets your requirements. If you are not satisfied you can cancel within 14 days of the policy starting or within 14 days of receiving your documents (whichever is the later). We will charge a premium for the period</w:t>
      </w:r>
      <w:r>
        <w:t xml:space="preserve"> we have been insuring you plus an administration charge of £10.00 plus insurance premium tax. There is no refund of premium in the event of a total loss claim.</w:t>
      </w:r>
    </w:p>
    <w:p w14:paraId="578D854D" w14:textId="77777777" w:rsidR="00B535C8" w:rsidRDefault="00B535C8">
      <w:pPr>
        <w:pStyle w:val="BodyText"/>
      </w:pPr>
    </w:p>
    <w:p w14:paraId="6B3FC91D" w14:textId="77777777" w:rsidR="00B535C8" w:rsidRDefault="00D76449">
      <w:pPr>
        <w:pStyle w:val="Heading3"/>
      </w:pPr>
      <w:r>
        <w:t>Cancelling your policy after 14 days</w:t>
      </w:r>
    </w:p>
    <w:p w14:paraId="09135E31" w14:textId="77777777" w:rsidR="00B535C8" w:rsidRDefault="00B535C8">
      <w:pPr>
        <w:pStyle w:val="BodyText"/>
        <w:rPr>
          <w:b/>
        </w:rPr>
      </w:pPr>
    </w:p>
    <w:p w14:paraId="47112CA2" w14:textId="77777777" w:rsidR="00B535C8" w:rsidRDefault="00D76449">
      <w:pPr>
        <w:pStyle w:val="BodyText"/>
        <w:ind w:left="1094" w:right="603"/>
      </w:pPr>
      <w:r>
        <w:t>If no claims have been made in the current period of insurance, we will refund any premium paid less a charge for the number of days for which cover has been given and an administration fee of £55.00 plus insurance premium tax. We will not refund any premi</w:t>
      </w:r>
      <w:r>
        <w:t>um paid if you have made a claim or if one has been made against you.</w:t>
      </w:r>
    </w:p>
    <w:p w14:paraId="78EA0A7B" w14:textId="77777777" w:rsidR="00B535C8" w:rsidRDefault="00B535C8">
      <w:pPr>
        <w:pStyle w:val="BodyText"/>
        <w:rPr>
          <w:sz w:val="20"/>
        </w:rPr>
      </w:pPr>
    </w:p>
    <w:p w14:paraId="45A10366" w14:textId="77777777" w:rsidR="00B535C8" w:rsidRDefault="00B535C8">
      <w:pPr>
        <w:pStyle w:val="BodyText"/>
        <w:rPr>
          <w:sz w:val="20"/>
        </w:rPr>
      </w:pPr>
    </w:p>
    <w:p w14:paraId="4D0C3D7D" w14:textId="77777777" w:rsidR="00B535C8" w:rsidRDefault="00B535C8">
      <w:pPr>
        <w:pStyle w:val="BodyText"/>
        <w:rPr>
          <w:sz w:val="20"/>
        </w:rPr>
      </w:pPr>
    </w:p>
    <w:p w14:paraId="699FD1A7" w14:textId="77777777" w:rsidR="00B535C8" w:rsidRDefault="00B535C8">
      <w:pPr>
        <w:pStyle w:val="BodyText"/>
        <w:rPr>
          <w:sz w:val="20"/>
        </w:rPr>
      </w:pPr>
    </w:p>
    <w:p w14:paraId="333AED6D" w14:textId="77777777" w:rsidR="00B535C8" w:rsidRDefault="00B535C8">
      <w:pPr>
        <w:pStyle w:val="BodyText"/>
        <w:rPr>
          <w:sz w:val="20"/>
        </w:rPr>
      </w:pPr>
    </w:p>
    <w:p w14:paraId="76B34ECD" w14:textId="77777777" w:rsidR="00B535C8" w:rsidRDefault="00B535C8">
      <w:pPr>
        <w:pStyle w:val="BodyText"/>
        <w:rPr>
          <w:sz w:val="20"/>
        </w:rPr>
      </w:pPr>
    </w:p>
    <w:p w14:paraId="57E3175E" w14:textId="77777777" w:rsidR="00B535C8" w:rsidRDefault="00B535C8">
      <w:pPr>
        <w:pStyle w:val="BodyText"/>
        <w:spacing w:before="7"/>
        <w:rPr>
          <w:sz w:val="23"/>
        </w:rPr>
      </w:pPr>
    </w:p>
    <w:p w14:paraId="3E044598" w14:textId="77777777" w:rsidR="00B535C8" w:rsidRDefault="00D76449">
      <w:pPr>
        <w:tabs>
          <w:tab w:val="left" w:pos="8409"/>
        </w:tabs>
        <w:spacing w:before="68"/>
        <w:ind w:left="100"/>
        <w:rPr>
          <w:rFonts w:ascii="Calibri"/>
          <w:sz w:val="16"/>
        </w:rPr>
      </w:pPr>
      <w:r>
        <w:rPr>
          <w:rFonts w:ascii="Calibri"/>
          <w:sz w:val="16"/>
        </w:rPr>
        <w:t>IPIDPCv2.0718</w:t>
      </w:r>
      <w:r>
        <w:rPr>
          <w:rFonts w:ascii="Calibri"/>
          <w:sz w:val="16"/>
        </w:rPr>
        <w:tab/>
        <w:t>Page 2 of</w:t>
      </w:r>
      <w:r>
        <w:rPr>
          <w:rFonts w:ascii="Calibri"/>
          <w:spacing w:val="-4"/>
          <w:sz w:val="16"/>
        </w:rPr>
        <w:t xml:space="preserve"> </w:t>
      </w:r>
      <w:r>
        <w:rPr>
          <w:rFonts w:ascii="Calibri"/>
          <w:sz w:val="16"/>
        </w:rPr>
        <w:t>2</w:t>
      </w:r>
    </w:p>
    <w:p w14:paraId="44EEA6E5" w14:textId="77777777" w:rsidR="00B535C8" w:rsidRDefault="00B535C8">
      <w:pPr>
        <w:rPr>
          <w:rFonts w:ascii="Calibri"/>
          <w:sz w:val="16"/>
        </w:rPr>
        <w:sectPr w:rsidR="00B535C8">
          <w:pgSz w:w="11920" w:h="16850"/>
          <w:pgMar w:top="1180" w:right="700" w:bottom="280" w:left="240" w:header="720" w:footer="720" w:gutter="0"/>
          <w:cols w:space="720"/>
        </w:sectPr>
      </w:pPr>
    </w:p>
    <w:p w14:paraId="12856E65" w14:textId="77777777" w:rsidR="00B535C8" w:rsidRDefault="00B535C8">
      <w:pPr>
        <w:pStyle w:val="BodyText"/>
        <w:rPr>
          <w:rFonts w:ascii="Calibri"/>
          <w:sz w:val="20"/>
        </w:rPr>
      </w:pPr>
    </w:p>
    <w:p w14:paraId="23E8CBF2" w14:textId="77777777" w:rsidR="00B535C8" w:rsidRDefault="00B535C8">
      <w:pPr>
        <w:pStyle w:val="BodyText"/>
        <w:rPr>
          <w:rFonts w:ascii="Calibri"/>
          <w:sz w:val="20"/>
        </w:rPr>
      </w:pPr>
    </w:p>
    <w:p w14:paraId="34E4BFAF" w14:textId="77777777" w:rsidR="00B535C8" w:rsidRDefault="00B535C8">
      <w:pPr>
        <w:pStyle w:val="BodyText"/>
        <w:spacing w:before="11"/>
        <w:rPr>
          <w:rFonts w:ascii="Calibri"/>
          <w:sz w:val="23"/>
        </w:rPr>
      </w:pPr>
    </w:p>
    <w:p w14:paraId="469A5BF7" w14:textId="77777777" w:rsidR="00B535C8" w:rsidRDefault="00D76449">
      <w:pPr>
        <w:spacing w:before="27"/>
        <w:ind w:left="446"/>
        <w:rPr>
          <w:rFonts w:ascii="Calibri"/>
          <w:b/>
          <w:sz w:val="36"/>
        </w:rPr>
      </w:pPr>
      <w:r>
        <w:rPr>
          <w:noProof/>
        </w:rPr>
        <w:drawing>
          <wp:anchor distT="0" distB="0" distL="0" distR="0" simplePos="0" relativeHeight="1408" behindDoc="0" locked="0" layoutInCell="1" allowOverlap="1" wp14:anchorId="3A263DA2" wp14:editId="681747F7">
            <wp:simplePos x="0" y="0"/>
            <wp:positionH relativeFrom="page">
              <wp:posOffset>4726304</wp:posOffset>
            </wp:positionH>
            <wp:positionV relativeFrom="paragraph">
              <wp:posOffset>-490491</wp:posOffset>
            </wp:positionV>
            <wp:extent cx="2321672" cy="1047113"/>
            <wp:effectExtent l="0" t="0" r="0" b="0"/>
            <wp:wrapNone/>
            <wp:docPr id="57" name="image1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14.jpeg"/>
                    <pic:cNvPicPr/>
                  </pic:nvPicPr>
                  <pic:blipFill>
                    <a:blip r:embed="rId20" cstate="print"/>
                    <a:stretch>
                      <a:fillRect/>
                    </a:stretch>
                  </pic:blipFill>
                  <pic:spPr>
                    <a:xfrm>
                      <a:off x="0" y="0"/>
                      <a:ext cx="2321672" cy="1047113"/>
                    </a:xfrm>
                    <a:prstGeom prst="rect">
                      <a:avLst/>
                    </a:prstGeom>
                  </pic:spPr>
                </pic:pic>
              </a:graphicData>
            </a:graphic>
          </wp:anchor>
        </w:drawing>
      </w:r>
      <w:r>
        <w:rPr>
          <w:rFonts w:ascii="Calibri"/>
          <w:b/>
          <w:color w:val="FFFFFF"/>
          <w:sz w:val="36"/>
          <w:shd w:val="clear" w:color="auto" w:fill="000000"/>
        </w:rPr>
        <w:t xml:space="preserve">  To make a claim, call 0333 241 9200</w:t>
      </w:r>
    </w:p>
    <w:p w14:paraId="2AC6DFD5" w14:textId="77777777" w:rsidR="00B535C8" w:rsidRDefault="00B535C8">
      <w:pPr>
        <w:pStyle w:val="BodyText"/>
        <w:rPr>
          <w:rFonts w:ascii="Calibri"/>
          <w:b/>
          <w:sz w:val="20"/>
        </w:rPr>
      </w:pPr>
    </w:p>
    <w:p w14:paraId="2A85C4B3" w14:textId="77777777" w:rsidR="00B535C8" w:rsidRDefault="00B535C8">
      <w:pPr>
        <w:pStyle w:val="BodyText"/>
        <w:rPr>
          <w:rFonts w:ascii="Calibri"/>
          <w:b/>
          <w:sz w:val="20"/>
        </w:rPr>
      </w:pPr>
    </w:p>
    <w:p w14:paraId="68D7C417" w14:textId="77777777" w:rsidR="00B535C8" w:rsidRDefault="00B535C8">
      <w:pPr>
        <w:pStyle w:val="BodyText"/>
        <w:rPr>
          <w:rFonts w:ascii="Calibri"/>
          <w:b/>
          <w:sz w:val="20"/>
        </w:rPr>
      </w:pPr>
    </w:p>
    <w:p w14:paraId="388AA7FB" w14:textId="77777777" w:rsidR="00B535C8" w:rsidRDefault="00B535C8">
      <w:pPr>
        <w:pStyle w:val="BodyText"/>
        <w:rPr>
          <w:rFonts w:ascii="Calibri"/>
          <w:b/>
          <w:sz w:val="20"/>
        </w:rPr>
      </w:pPr>
    </w:p>
    <w:p w14:paraId="3A5B2B2A" w14:textId="77777777" w:rsidR="00B535C8" w:rsidRDefault="00B535C8">
      <w:pPr>
        <w:pStyle w:val="BodyText"/>
        <w:rPr>
          <w:rFonts w:ascii="Calibri"/>
          <w:b/>
          <w:sz w:val="20"/>
        </w:rPr>
      </w:pPr>
    </w:p>
    <w:p w14:paraId="5693C213" w14:textId="77777777" w:rsidR="00B535C8" w:rsidRDefault="00B535C8">
      <w:pPr>
        <w:pStyle w:val="BodyText"/>
        <w:spacing w:before="2"/>
        <w:rPr>
          <w:rFonts w:ascii="Calibri"/>
          <w:b/>
        </w:rPr>
      </w:pPr>
    </w:p>
    <w:p w14:paraId="7D89283E" w14:textId="77777777" w:rsidR="00B535C8" w:rsidRDefault="00D76449">
      <w:pPr>
        <w:spacing w:line="671" w:lineRule="exact"/>
        <w:ind w:left="699"/>
        <w:rPr>
          <w:rFonts w:ascii="Calibri"/>
          <w:sz w:val="56"/>
        </w:rPr>
      </w:pPr>
      <w:r>
        <w:rPr>
          <w:rFonts w:ascii="Calibri"/>
          <w:sz w:val="56"/>
        </w:rPr>
        <w:t xml:space="preserve">Eridge </w:t>
      </w:r>
      <w:proofErr w:type="spellStart"/>
      <w:r>
        <w:rPr>
          <w:rFonts w:ascii="Calibri"/>
          <w:sz w:val="56"/>
        </w:rPr>
        <w:t>Underwiting</w:t>
      </w:r>
      <w:proofErr w:type="spellEnd"/>
      <w:r>
        <w:rPr>
          <w:rFonts w:ascii="Calibri"/>
          <w:sz w:val="56"/>
        </w:rPr>
        <w:t xml:space="preserve"> Insurance Product</w:t>
      </w:r>
    </w:p>
    <w:p w14:paraId="11D9CE75" w14:textId="77777777" w:rsidR="00B535C8" w:rsidRDefault="00D76449">
      <w:pPr>
        <w:spacing w:before="435"/>
        <w:ind w:left="727"/>
        <w:rPr>
          <w:rFonts w:ascii="Calibri"/>
          <w:sz w:val="40"/>
        </w:rPr>
      </w:pPr>
      <w:r>
        <w:rPr>
          <w:rFonts w:ascii="Calibri"/>
          <w:sz w:val="40"/>
        </w:rPr>
        <w:t>Additional Information</w:t>
      </w:r>
    </w:p>
    <w:p w14:paraId="6BD222C3" w14:textId="77777777" w:rsidR="00B535C8" w:rsidRDefault="00B535C8">
      <w:pPr>
        <w:pStyle w:val="BodyText"/>
        <w:spacing w:before="10"/>
        <w:rPr>
          <w:rFonts w:ascii="Calibri"/>
          <w:sz w:val="45"/>
        </w:rPr>
      </w:pPr>
    </w:p>
    <w:p w14:paraId="778C7EE2" w14:textId="77777777" w:rsidR="00B535C8" w:rsidRDefault="00D76449">
      <w:pPr>
        <w:pStyle w:val="Heading1"/>
      </w:pPr>
      <w:r>
        <w:t>Policy Information</w:t>
      </w:r>
    </w:p>
    <w:p w14:paraId="63ECA19B" w14:textId="77777777" w:rsidR="00B535C8" w:rsidRDefault="00D76449">
      <w:pPr>
        <w:spacing w:before="236" w:line="259" w:lineRule="auto"/>
        <w:ind w:left="727" w:hanging="1"/>
        <w:rPr>
          <w:rFonts w:ascii="Calibri"/>
          <w:sz w:val="18"/>
        </w:rPr>
      </w:pPr>
      <w:r>
        <w:rPr>
          <w:rFonts w:ascii="Calibri"/>
          <w:sz w:val="18"/>
        </w:rPr>
        <w:t>This is additional information regarding your insurance policy with Eridge Underwriting Agency Limited, with comprehensive cover. Your insurer is R&amp;Q Insurance (Malta) Ltd, and your policy is administered by Eridge Underwriting Agency Ltd.</w:t>
      </w:r>
    </w:p>
    <w:p w14:paraId="08009ABE" w14:textId="77777777" w:rsidR="00B535C8" w:rsidRDefault="00B535C8">
      <w:pPr>
        <w:pStyle w:val="BodyText"/>
        <w:rPr>
          <w:rFonts w:ascii="Calibri"/>
          <w:sz w:val="18"/>
        </w:rPr>
      </w:pPr>
    </w:p>
    <w:p w14:paraId="1A3D1FED" w14:textId="77777777" w:rsidR="00B535C8" w:rsidRDefault="00B535C8">
      <w:pPr>
        <w:pStyle w:val="BodyText"/>
        <w:rPr>
          <w:rFonts w:ascii="Calibri"/>
          <w:sz w:val="18"/>
        </w:rPr>
      </w:pPr>
    </w:p>
    <w:p w14:paraId="35FE83B7" w14:textId="77777777" w:rsidR="00B535C8" w:rsidRDefault="00B535C8">
      <w:pPr>
        <w:pStyle w:val="BodyText"/>
        <w:spacing w:before="8"/>
        <w:rPr>
          <w:rFonts w:ascii="Calibri"/>
          <w:sz w:val="15"/>
        </w:rPr>
      </w:pPr>
    </w:p>
    <w:p w14:paraId="000FDB4D" w14:textId="77777777" w:rsidR="00B535C8" w:rsidRDefault="00D76449">
      <w:pPr>
        <w:pStyle w:val="Heading1"/>
      </w:pPr>
      <w:r>
        <w:t>Policy Admini</w:t>
      </w:r>
      <w:r>
        <w:t>stration Fees</w:t>
      </w:r>
    </w:p>
    <w:p w14:paraId="7B5CC7F3" w14:textId="77777777" w:rsidR="00B535C8" w:rsidRDefault="00D76449">
      <w:pPr>
        <w:spacing w:before="237" w:line="259" w:lineRule="auto"/>
        <w:ind w:left="727"/>
        <w:rPr>
          <w:rFonts w:ascii="Calibri"/>
          <w:sz w:val="18"/>
        </w:rPr>
      </w:pPr>
      <w:r>
        <w:rPr>
          <w:rFonts w:ascii="Calibri"/>
          <w:sz w:val="18"/>
        </w:rPr>
        <w:t xml:space="preserve">The following fees are applicable to all Eridge policies and are separate from any that be charged by your insurance intermediary. Please approach your insurance intermediary for details of any fees that they may charge. All fees are subject </w:t>
      </w:r>
      <w:r>
        <w:rPr>
          <w:rFonts w:ascii="Calibri"/>
          <w:sz w:val="18"/>
        </w:rPr>
        <w:t>to insurance premium tax.</w:t>
      </w:r>
    </w:p>
    <w:p w14:paraId="316FB136" w14:textId="77777777" w:rsidR="00B535C8" w:rsidRDefault="00B535C8">
      <w:pPr>
        <w:pStyle w:val="BodyText"/>
        <w:spacing w:before="5"/>
        <w:rPr>
          <w:rFonts w:ascii="Calibri"/>
          <w:sz w:val="29"/>
        </w:rPr>
      </w:pPr>
    </w:p>
    <w:p w14:paraId="24EE3684" w14:textId="77777777" w:rsidR="00B535C8" w:rsidRDefault="00B535C8">
      <w:pPr>
        <w:rPr>
          <w:rFonts w:ascii="Calibri"/>
          <w:sz w:val="29"/>
        </w:rPr>
        <w:sectPr w:rsidR="00B535C8">
          <w:footerReference w:type="default" r:id="rId21"/>
          <w:pgSz w:w="11920" w:h="16850"/>
          <w:pgMar w:top="500" w:right="700" w:bottom="1140" w:left="240" w:header="0" w:footer="953" w:gutter="0"/>
          <w:pgNumType w:start="1"/>
          <w:cols w:space="720"/>
        </w:sectPr>
      </w:pPr>
    </w:p>
    <w:p w14:paraId="61AE2DE2" w14:textId="77777777" w:rsidR="00B535C8" w:rsidRDefault="00D76449">
      <w:pPr>
        <w:spacing w:before="126" w:line="218" w:lineRule="exact"/>
        <w:ind w:left="1353"/>
        <w:rPr>
          <w:rFonts w:ascii="Calibri"/>
          <w:b/>
          <w:sz w:val="18"/>
        </w:rPr>
      </w:pPr>
      <w:r>
        <w:rPr>
          <w:rFonts w:ascii="Calibri"/>
          <w:b/>
          <w:sz w:val="18"/>
        </w:rPr>
        <w:t>New</w:t>
      </w:r>
      <w:r>
        <w:rPr>
          <w:rFonts w:ascii="Calibri"/>
          <w:b/>
          <w:spacing w:val="-12"/>
          <w:sz w:val="18"/>
        </w:rPr>
        <w:t xml:space="preserve"> </w:t>
      </w:r>
      <w:r>
        <w:rPr>
          <w:rFonts w:ascii="Calibri"/>
          <w:b/>
          <w:sz w:val="18"/>
        </w:rPr>
        <w:t>Business</w:t>
      </w:r>
    </w:p>
    <w:p w14:paraId="72231F53" w14:textId="77777777" w:rsidR="00B535C8" w:rsidRDefault="00D76449">
      <w:pPr>
        <w:spacing w:line="218" w:lineRule="exact"/>
        <w:ind w:left="1353"/>
        <w:rPr>
          <w:rFonts w:ascii="Calibri" w:hAnsi="Calibri"/>
          <w:sz w:val="18"/>
        </w:rPr>
      </w:pPr>
      <w:r>
        <w:rPr>
          <w:rFonts w:ascii="Calibri" w:hAnsi="Calibri"/>
          <w:sz w:val="18"/>
        </w:rPr>
        <w:t>£15.00</w:t>
      </w:r>
    </w:p>
    <w:p w14:paraId="4875A664" w14:textId="77777777" w:rsidR="00B535C8" w:rsidRDefault="00D76449">
      <w:pPr>
        <w:spacing w:before="113" w:line="218" w:lineRule="exact"/>
        <w:ind w:left="1042"/>
        <w:rPr>
          <w:rFonts w:ascii="Calibri"/>
          <w:b/>
          <w:sz w:val="18"/>
        </w:rPr>
      </w:pPr>
      <w:r>
        <w:br w:type="column"/>
      </w:r>
      <w:r>
        <w:rPr>
          <w:rFonts w:ascii="Calibri"/>
          <w:b/>
          <w:spacing w:val="-1"/>
          <w:sz w:val="18"/>
        </w:rPr>
        <w:t>Renewal</w:t>
      </w:r>
    </w:p>
    <w:p w14:paraId="647D3240" w14:textId="77777777" w:rsidR="00B535C8" w:rsidRDefault="00D76449">
      <w:pPr>
        <w:spacing w:line="218" w:lineRule="exact"/>
        <w:ind w:left="1042"/>
        <w:rPr>
          <w:rFonts w:ascii="Calibri" w:hAnsi="Calibri"/>
          <w:sz w:val="18"/>
        </w:rPr>
      </w:pPr>
      <w:r>
        <w:rPr>
          <w:rFonts w:ascii="Calibri" w:hAnsi="Calibri"/>
          <w:sz w:val="18"/>
        </w:rPr>
        <w:t>£15.00</w:t>
      </w:r>
    </w:p>
    <w:p w14:paraId="31FDBEFB" w14:textId="77777777" w:rsidR="00B535C8" w:rsidRDefault="00D76449">
      <w:pPr>
        <w:spacing w:before="101" w:line="218" w:lineRule="exact"/>
        <w:ind w:left="1049"/>
        <w:rPr>
          <w:rFonts w:ascii="Calibri"/>
          <w:b/>
          <w:sz w:val="18"/>
        </w:rPr>
      </w:pPr>
      <w:r>
        <w:br w:type="column"/>
      </w:r>
      <w:r>
        <w:rPr>
          <w:rFonts w:ascii="Calibri"/>
          <w:b/>
          <w:sz w:val="18"/>
        </w:rPr>
        <w:t>Temporary</w:t>
      </w:r>
      <w:r>
        <w:rPr>
          <w:rFonts w:ascii="Calibri"/>
          <w:b/>
          <w:spacing w:val="-17"/>
          <w:sz w:val="18"/>
        </w:rPr>
        <w:t xml:space="preserve"> </w:t>
      </w:r>
      <w:r>
        <w:rPr>
          <w:rFonts w:ascii="Calibri"/>
          <w:b/>
          <w:sz w:val="18"/>
        </w:rPr>
        <w:t>Changes</w:t>
      </w:r>
    </w:p>
    <w:p w14:paraId="6E947514" w14:textId="77777777" w:rsidR="00B535C8" w:rsidRDefault="00D76449">
      <w:pPr>
        <w:spacing w:line="218" w:lineRule="exact"/>
        <w:ind w:left="1027" w:right="953"/>
        <w:jc w:val="center"/>
        <w:rPr>
          <w:rFonts w:ascii="Calibri" w:hAnsi="Calibri"/>
          <w:sz w:val="18"/>
        </w:rPr>
      </w:pPr>
      <w:r>
        <w:rPr>
          <w:rFonts w:ascii="Calibri" w:hAnsi="Calibri"/>
          <w:sz w:val="18"/>
        </w:rPr>
        <w:t>£10.00</w:t>
      </w:r>
    </w:p>
    <w:p w14:paraId="505C6E8F" w14:textId="77777777" w:rsidR="00B535C8" w:rsidRDefault="00D76449">
      <w:pPr>
        <w:spacing w:before="63" w:line="218" w:lineRule="exact"/>
        <w:ind w:left="818"/>
        <w:rPr>
          <w:rFonts w:ascii="Calibri"/>
          <w:b/>
          <w:sz w:val="18"/>
        </w:rPr>
      </w:pPr>
      <w:r>
        <w:br w:type="column"/>
      </w:r>
      <w:r>
        <w:rPr>
          <w:rFonts w:ascii="Calibri"/>
          <w:b/>
          <w:sz w:val="18"/>
        </w:rPr>
        <w:t>Permanent Changes</w:t>
      </w:r>
    </w:p>
    <w:p w14:paraId="050A4C2E" w14:textId="77777777" w:rsidR="00B535C8" w:rsidRDefault="00D76449">
      <w:pPr>
        <w:spacing w:line="218" w:lineRule="exact"/>
        <w:ind w:left="818"/>
        <w:rPr>
          <w:rFonts w:ascii="Calibri" w:hAnsi="Calibri"/>
          <w:sz w:val="18"/>
        </w:rPr>
      </w:pPr>
      <w:r>
        <w:rPr>
          <w:rFonts w:ascii="Calibri" w:hAnsi="Calibri"/>
          <w:sz w:val="18"/>
        </w:rPr>
        <w:t>£30.00</w:t>
      </w:r>
    </w:p>
    <w:p w14:paraId="77192739" w14:textId="77777777" w:rsidR="00B535C8" w:rsidRDefault="00B535C8">
      <w:pPr>
        <w:spacing w:line="218" w:lineRule="exact"/>
        <w:rPr>
          <w:rFonts w:ascii="Calibri" w:hAnsi="Calibri"/>
          <w:sz w:val="18"/>
        </w:rPr>
        <w:sectPr w:rsidR="00B535C8">
          <w:type w:val="continuous"/>
          <w:pgSz w:w="11920" w:h="16850"/>
          <w:pgMar w:top="640" w:right="700" w:bottom="280" w:left="240" w:header="720" w:footer="720" w:gutter="0"/>
          <w:cols w:num="4" w:space="720" w:equalWidth="0">
            <w:col w:w="2373" w:space="40"/>
            <w:col w:w="1683" w:space="39"/>
            <w:col w:w="2522" w:space="39"/>
            <w:col w:w="4284"/>
          </w:cols>
        </w:sectPr>
      </w:pPr>
    </w:p>
    <w:p w14:paraId="1B029D7C" w14:textId="77777777" w:rsidR="00B535C8" w:rsidRDefault="00B535C8">
      <w:pPr>
        <w:pStyle w:val="BodyText"/>
        <w:rPr>
          <w:rFonts w:ascii="Calibri"/>
          <w:sz w:val="20"/>
        </w:rPr>
      </w:pPr>
    </w:p>
    <w:p w14:paraId="4E60678D" w14:textId="77777777" w:rsidR="00B535C8" w:rsidRDefault="00B535C8">
      <w:pPr>
        <w:pStyle w:val="BodyText"/>
        <w:rPr>
          <w:rFonts w:ascii="Calibri"/>
          <w:sz w:val="27"/>
        </w:rPr>
      </w:pPr>
    </w:p>
    <w:p w14:paraId="63716D54" w14:textId="77777777" w:rsidR="00B535C8" w:rsidRDefault="00D76449">
      <w:pPr>
        <w:spacing w:before="64" w:line="218" w:lineRule="exact"/>
        <w:ind w:left="797"/>
        <w:rPr>
          <w:rFonts w:ascii="Calibri"/>
          <w:b/>
          <w:sz w:val="18"/>
        </w:rPr>
      </w:pPr>
      <w:r>
        <w:rPr>
          <w:rFonts w:ascii="Calibri"/>
          <w:b/>
          <w:sz w:val="18"/>
        </w:rPr>
        <w:t>Cancelling your policy within first 14 days</w:t>
      </w:r>
    </w:p>
    <w:p w14:paraId="117C18F1" w14:textId="77777777" w:rsidR="00B535C8" w:rsidRDefault="00D76449">
      <w:pPr>
        <w:spacing w:before="1" w:line="235" w:lineRule="auto"/>
        <w:ind w:left="797" w:right="136"/>
        <w:jc w:val="both"/>
        <w:rPr>
          <w:rFonts w:ascii="Calibri" w:hAnsi="Calibri"/>
          <w:sz w:val="18"/>
        </w:rPr>
      </w:pPr>
      <w:r>
        <w:rPr>
          <w:rFonts w:ascii="Calibri" w:hAnsi="Calibri"/>
          <w:sz w:val="18"/>
        </w:rPr>
        <w:t>You have 14 days to decide if this policy meets your requirements. If you are not satisfied you can cancel within 14 days of the policy starting or within 14 days of receiving your documents (whichever is the later). We will charge a premium for the period</w:t>
      </w:r>
      <w:r>
        <w:rPr>
          <w:rFonts w:ascii="Calibri" w:hAnsi="Calibri"/>
          <w:sz w:val="18"/>
        </w:rPr>
        <w:t xml:space="preserve"> we have been insuring you plus an administration charge of £10.00 plus insurance premium tax. There is no refund of premium in the event of a total loss claim</w:t>
      </w:r>
    </w:p>
    <w:p w14:paraId="60D59ED4" w14:textId="77777777" w:rsidR="00B535C8" w:rsidRDefault="00B535C8">
      <w:pPr>
        <w:pStyle w:val="BodyText"/>
        <w:spacing w:before="8"/>
        <w:rPr>
          <w:rFonts w:ascii="Calibri"/>
          <w:sz w:val="17"/>
        </w:rPr>
      </w:pPr>
    </w:p>
    <w:p w14:paraId="7E3B1D94" w14:textId="77777777" w:rsidR="00B535C8" w:rsidRDefault="00D76449">
      <w:pPr>
        <w:spacing w:line="218" w:lineRule="exact"/>
        <w:ind w:left="797"/>
        <w:rPr>
          <w:rFonts w:ascii="Calibri"/>
          <w:b/>
          <w:sz w:val="18"/>
        </w:rPr>
      </w:pPr>
      <w:r>
        <w:rPr>
          <w:rFonts w:ascii="Calibri"/>
          <w:b/>
          <w:sz w:val="18"/>
        </w:rPr>
        <w:t>Cancelling your policy after 14 days</w:t>
      </w:r>
    </w:p>
    <w:p w14:paraId="3CEAAC8E" w14:textId="77777777" w:rsidR="00B535C8" w:rsidRDefault="00D76449">
      <w:pPr>
        <w:spacing w:before="2" w:line="235" w:lineRule="auto"/>
        <w:ind w:left="797" w:right="339"/>
        <w:jc w:val="both"/>
        <w:rPr>
          <w:rFonts w:ascii="Calibri" w:hAnsi="Calibri"/>
          <w:sz w:val="18"/>
        </w:rPr>
      </w:pPr>
      <w:r>
        <w:rPr>
          <w:rFonts w:ascii="Calibri" w:hAnsi="Calibri"/>
          <w:sz w:val="18"/>
        </w:rPr>
        <w:t>If no claims have been made in the current period of insurance, we will refund any premium paid less a charge for the number of days for</w:t>
      </w:r>
      <w:r>
        <w:rPr>
          <w:rFonts w:ascii="Calibri" w:hAnsi="Calibri"/>
          <w:spacing w:val="-7"/>
          <w:sz w:val="18"/>
        </w:rPr>
        <w:t xml:space="preserve"> </w:t>
      </w:r>
      <w:r>
        <w:rPr>
          <w:rFonts w:ascii="Calibri" w:hAnsi="Calibri"/>
          <w:sz w:val="18"/>
        </w:rPr>
        <w:t>which</w:t>
      </w:r>
      <w:r>
        <w:rPr>
          <w:rFonts w:ascii="Calibri" w:hAnsi="Calibri"/>
          <w:spacing w:val="-7"/>
          <w:sz w:val="18"/>
        </w:rPr>
        <w:t xml:space="preserve"> </w:t>
      </w:r>
      <w:r>
        <w:rPr>
          <w:rFonts w:ascii="Calibri" w:hAnsi="Calibri"/>
          <w:sz w:val="18"/>
        </w:rPr>
        <w:t>cover</w:t>
      </w:r>
      <w:r>
        <w:rPr>
          <w:rFonts w:ascii="Calibri" w:hAnsi="Calibri"/>
          <w:spacing w:val="-7"/>
          <w:sz w:val="18"/>
        </w:rPr>
        <w:t xml:space="preserve"> </w:t>
      </w:r>
      <w:r>
        <w:rPr>
          <w:rFonts w:ascii="Calibri" w:hAnsi="Calibri"/>
          <w:sz w:val="18"/>
        </w:rPr>
        <w:t>has</w:t>
      </w:r>
      <w:r>
        <w:rPr>
          <w:rFonts w:ascii="Calibri" w:hAnsi="Calibri"/>
          <w:spacing w:val="-7"/>
          <w:sz w:val="18"/>
        </w:rPr>
        <w:t xml:space="preserve"> </w:t>
      </w:r>
      <w:r>
        <w:rPr>
          <w:rFonts w:ascii="Calibri" w:hAnsi="Calibri"/>
          <w:sz w:val="18"/>
        </w:rPr>
        <w:t>been</w:t>
      </w:r>
      <w:r>
        <w:rPr>
          <w:rFonts w:ascii="Calibri" w:hAnsi="Calibri"/>
          <w:spacing w:val="-7"/>
          <w:sz w:val="18"/>
        </w:rPr>
        <w:t xml:space="preserve"> </w:t>
      </w:r>
      <w:r>
        <w:rPr>
          <w:rFonts w:ascii="Calibri" w:hAnsi="Calibri"/>
          <w:sz w:val="18"/>
        </w:rPr>
        <w:t>given</w:t>
      </w:r>
      <w:r>
        <w:rPr>
          <w:rFonts w:ascii="Calibri" w:hAnsi="Calibri"/>
          <w:spacing w:val="-7"/>
          <w:sz w:val="18"/>
        </w:rPr>
        <w:t xml:space="preserve"> </w:t>
      </w:r>
      <w:r>
        <w:rPr>
          <w:rFonts w:ascii="Calibri" w:hAnsi="Calibri"/>
          <w:sz w:val="18"/>
        </w:rPr>
        <w:t>and</w:t>
      </w:r>
      <w:r>
        <w:rPr>
          <w:rFonts w:ascii="Calibri" w:hAnsi="Calibri"/>
          <w:spacing w:val="-7"/>
          <w:sz w:val="18"/>
        </w:rPr>
        <w:t xml:space="preserve"> </w:t>
      </w:r>
      <w:r>
        <w:rPr>
          <w:rFonts w:ascii="Calibri" w:hAnsi="Calibri"/>
          <w:sz w:val="18"/>
        </w:rPr>
        <w:t>an</w:t>
      </w:r>
      <w:r>
        <w:rPr>
          <w:rFonts w:ascii="Calibri" w:hAnsi="Calibri"/>
          <w:spacing w:val="-7"/>
          <w:sz w:val="18"/>
        </w:rPr>
        <w:t xml:space="preserve"> </w:t>
      </w:r>
      <w:r>
        <w:rPr>
          <w:rFonts w:ascii="Calibri" w:hAnsi="Calibri"/>
          <w:sz w:val="18"/>
        </w:rPr>
        <w:t>administration</w:t>
      </w:r>
      <w:r>
        <w:rPr>
          <w:rFonts w:ascii="Calibri" w:hAnsi="Calibri"/>
          <w:spacing w:val="-7"/>
          <w:sz w:val="18"/>
        </w:rPr>
        <w:t xml:space="preserve"> </w:t>
      </w:r>
      <w:r>
        <w:rPr>
          <w:rFonts w:ascii="Calibri" w:hAnsi="Calibri"/>
          <w:sz w:val="18"/>
        </w:rPr>
        <w:t>fee</w:t>
      </w:r>
      <w:r>
        <w:rPr>
          <w:rFonts w:ascii="Calibri" w:hAnsi="Calibri"/>
          <w:spacing w:val="-7"/>
          <w:sz w:val="18"/>
        </w:rPr>
        <w:t xml:space="preserve"> </w:t>
      </w:r>
      <w:r>
        <w:rPr>
          <w:rFonts w:ascii="Calibri" w:hAnsi="Calibri"/>
          <w:sz w:val="18"/>
        </w:rPr>
        <w:t>of</w:t>
      </w:r>
      <w:r>
        <w:rPr>
          <w:rFonts w:ascii="Calibri" w:hAnsi="Calibri"/>
          <w:spacing w:val="-7"/>
          <w:sz w:val="18"/>
        </w:rPr>
        <w:t xml:space="preserve"> </w:t>
      </w:r>
      <w:r>
        <w:rPr>
          <w:rFonts w:ascii="Calibri" w:hAnsi="Calibri"/>
          <w:sz w:val="18"/>
        </w:rPr>
        <w:t>£55.00</w:t>
      </w:r>
      <w:r>
        <w:rPr>
          <w:rFonts w:ascii="Calibri" w:hAnsi="Calibri"/>
          <w:spacing w:val="-7"/>
          <w:sz w:val="18"/>
        </w:rPr>
        <w:t xml:space="preserve"> </w:t>
      </w:r>
      <w:r>
        <w:rPr>
          <w:rFonts w:ascii="Calibri" w:hAnsi="Calibri"/>
          <w:sz w:val="18"/>
        </w:rPr>
        <w:t>plus</w:t>
      </w:r>
      <w:r>
        <w:rPr>
          <w:rFonts w:ascii="Calibri" w:hAnsi="Calibri"/>
          <w:spacing w:val="-7"/>
          <w:sz w:val="18"/>
        </w:rPr>
        <w:t xml:space="preserve"> </w:t>
      </w:r>
      <w:r>
        <w:rPr>
          <w:rFonts w:ascii="Calibri" w:hAnsi="Calibri"/>
          <w:sz w:val="18"/>
        </w:rPr>
        <w:t>insurance</w:t>
      </w:r>
      <w:r>
        <w:rPr>
          <w:rFonts w:ascii="Calibri" w:hAnsi="Calibri"/>
          <w:spacing w:val="-7"/>
          <w:sz w:val="18"/>
        </w:rPr>
        <w:t xml:space="preserve"> </w:t>
      </w:r>
      <w:r>
        <w:rPr>
          <w:rFonts w:ascii="Calibri" w:hAnsi="Calibri"/>
          <w:sz w:val="18"/>
        </w:rPr>
        <w:t>premium</w:t>
      </w:r>
      <w:r>
        <w:rPr>
          <w:rFonts w:ascii="Calibri" w:hAnsi="Calibri"/>
          <w:spacing w:val="-7"/>
          <w:sz w:val="18"/>
        </w:rPr>
        <w:t xml:space="preserve"> </w:t>
      </w:r>
      <w:r>
        <w:rPr>
          <w:rFonts w:ascii="Calibri" w:hAnsi="Calibri"/>
          <w:sz w:val="18"/>
        </w:rPr>
        <w:t>tax.</w:t>
      </w:r>
      <w:r>
        <w:rPr>
          <w:rFonts w:ascii="Calibri" w:hAnsi="Calibri"/>
          <w:spacing w:val="-7"/>
          <w:sz w:val="18"/>
        </w:rPr>
        <w:t xml:space="preserve"> </w:t>
      </w:r>
      <w:r>
        <w:rPr>
          <w:rFonts w:ascii="Calibri" w:hAnsi="Calibri"/>
          <w:sz w:val="18"/>
        </w:rPr>
        <w:t>We</w:t>
      </w:r>
      <w:r>
        <w:rPr>
          <w:rFonts w:ascii="Calibri" w:hAnsi="Calibri"/>
          <w:spacing w:val="-7"/>
          <w:sz w:val="18"/>
        </w:rPr>
        <w:t xml:space="preserve"> </w:t>
      </w:r>
      <w:r>
        <w:rPr>
          <w:rFonts w:ascii="Calibri" w:hAnsi="Calibri"/>
          <w:sz w:val="18"/>
        </w:rPr>
        <w:t>will</w:t>
      </w:r>
      <w:r>
        <w:rPr>
          <w:rFonts w:ascii="Calibri" w:hAnsi="Calibri"/>
          <w:spacing w:val="-7"/>
          <w:sz w:val="18"/>
        </w:rPr>
        <w:t xml:space="preserve"> </w:t>
      </w:r>
      <w:r>
        <w:rPr>
          <w:rFonts w:ascii="Calibri" w:hAnsi="Calibri"/>
          <w:sz w:val="18"/>
        </w:rPr>
        <w:t>not</w:t>
      </w:r>
      <w:r>
        <w:rPr>
          <w:rFonts w:ascii="Calibri" w:hAnsi="Calibri"/>
          <w:spacing w:val="-7"/>
          <w:sz w:val="18"/>
        </w:rPr>
        <w:t xml:space="preserve"> </w:t>
      </w:r>
      <w:r>
        <w:rPr>
          <w:rFonts w:ascii="Calibri" w:hAnsi="Calibri"/>
          <w:sz w:val="18"/>
        </w:rPr>
        <w:t>refund</w:t>
      </w:r>
      <w:r>
        <w:rPr>
          <w:rFonts w:ascii="Calibri" w:hAnsi="Calibri"/>
          <w:spacing w:val="-7"/>
          <w:sz w:val="18"/>
        </w:rPr>
        <w:t xml:space="preserve"> </w:t>
      </w:r>
      <w:r>
        <w:rPr>
          <w:rFonts w:ascii="Calibri" w:hAnsi="Calibri"/>
          <w:sz w:val="18"/>
        </w:rPr>
        <w:t>any</w:t>
      </w:r>
      <w:r>
        <w:rPr>
          <w:rFonts w:ascii="Calibri" w:hAnsi="Calibri"/>
          <w:spacing w:val="-7"/>
          <w:sz w:val="18"/>
        </w:rPr>
        <w:t xml:space="preserve"> </w:t>
      </w:r>
      <w:r>
        <w:rPr>
          <w:rFonts w:ascii="Calibri" w:hAnsi="Calibri"/>
          <w:sz w:val="18"/>
        </w:rPr>
        <w:t>premi</w:t>
      </w:r>
      <w:r>
        <w:rPr>
          <w:rFonts w:ascii="Calibri" w:hAnsi="Calibri"/>
          <w:sz w:val="18"/>
        </w:rPr>
        <w:t>um</w:t>
      </w:r>
      <w:r>
        <w:rPr>
          <w:rFonts w:ascii="Calibri" w:hAnsi="Calibri"/>
          <w:spacing w:val="-7"/>
          <w:sz w:val="18"/>
        </w:rPr>
        <w:t xml:space="preserve"> </w:t>
      </w:r>
      <w:r>
        <w:rPr>
          <w:rFonts w:ascii="Calibri" w:hAnsi="Calibri"/>
          <w:sz w:val="18"/>
        </w:rPr>
        <w:t>paid</w:t>
      </w:r>
      <w:r>
        <w:rPr>
          <w:rFonts w:ascii="Calibri" w:hAnsi="Calibri"/>
          <w:spacing w:val="-7"/>
          <w:sz w:val="18"/>
        </w:rPr>
        <w:t xml:space="preserve"> </w:t>
      </w:r>
      <w:r>
        <w:rPr>
          <w:rFonts w:ascii="Calibri" w:hAnsi="Calibri"/>
          <w:sz w:val="18"/>
        </w:rPr>
        <w:t>if you have made a claim or if one has been made against</w:t>
      </w:r>
      <w:r>
        <w:rPr>
          <w:rFonts w:ascii="Calibri" w:hAnsi="Calibri"/>
          <w:spacing w:val="-28"/>
          <w:sz w:val="18"/>
        </w:rPr>
        <w:t xml:space="preserve"> </w:t>
      </w:r>
      <w:r>
        <w:rPr>
          <w:rFonts w:ascii="Calibri" w:hAnsi="Calibri"/>
          <w:sz w:val="18"/>
        </w:rPr>
        <w:t>you.</w:t>
      </w:r>
    </w:p>
    <w:p w14:paraId="11EA8BBF" w14:textId="77777777" w:rsidR="00B535C8" w:rsidRDefault="00B535C8">
      <w:pPr>
        <w:pStyle w:val="BodyText"/>
        <w:rPr>
          <w:rFonts w:ascii="Calibri"/>
          <w:sz w:val="18"/>
        </w:rPr>
      </w:pPr>
    </w:p>
    <w:p w14:paraId="6DFFCECA" w14:textId="77777777" w:rsidR="00B535C8" w:rsidRDefault="00B535C8">
      <w:pPr>
        <w:pStyle w:val="BodyText"/>
        <w:rPr>
          <w:rFonts w:ascii="Calibri"/>
          <w:sz w:val="18"/>
        </w:rPr>
      </w:pPr>
    </w:p>
    <w:p w14:paraId="09AD0243" w14:textId="77777777" w:rsidR="00B535C8" w:rsidRDefault="00B535C8">
      <w:pPr>
        <w:pStyle w:val="BodyText"/>
        <w:spacing w:before="8"/>
        <w:rPr>
          <w:rFonts w:ascii="Calibri"/>
          <w:sz w:val="14"/>
        </w:rPr>
      </w:pPr>
    </w:p>
    <w:p w14:paraId="4D3C86F3" w14:textId="77777777" w:rsidR="00B535C8" w:rsidRDefault="00D76449">
      <w:pPr>
        <w:pStyle w:val="Heading1"/>
        <w:ind w:left="797"/>
      </w:pPr>
      <w:r>
        <w:t>How to Make a Claim</w:t>
      </w:r>
    </w:p>
    <w:p w14:paraId="2612047A" w14:textId="77777777" w:rsidR="00B535C8" w:rsidRDefault="00D76449">
      <w:pPr>
        <w:spacing w:before="234" w:line="235" w:lineRule="auto"/>
        <w:ind w:left="797" w:right="508"/>
        <w:rPr>
          <w:rFonts w:ascii="Calibri"/>
          <w:sz w:val="18"/>
        </w:rPr>
      </w:pPr>
      <w:r>
        <w:rPr>
          <w:rFonts w:ascii="Calibri"/>
          <w:sz w:val="18"/>
        </w:rPr>
        <w:t>Report</w:t>
      </w:r>
      <w:r>
        <w:rPr>
          <w:rFonts w:ascii="Calibri"/>
          <w:spacing w:val="-7"/>
          <w:sz w:val="18"/>
        </w:rPr>
        <w:t xml:space="preserve"> </w:t>
      </w:r>
      <w:r>
        <w:rPr>
          <w:rFonts w:ascii="Calibri"/>
          <w:sz w:val="18"/>
        </w:rPr>
        <w:t>the</w:t>
      </w:r>
      <w:r>
        <w:rPr>
          <w:rFonts w:ascii="Calibri"/>
          <w:spacing w:val="-7"/>
          <w:sz w:val="18"/>
        </w:rPr>
        <w:t xml:space="preserve"> </w:t>
      </w:r>
      <w:r>
        <w:rPr>
          <w:rFonts w:ascii="Calibri"/>
          <w:sz w:val="18"/>
        </w:rPr>
        <w:t>accident</w:t>
      </w:r>
      <w:r>
        <w:rPr>
          <w:rFonts w:ascii="Calibri"/>
          <w:spacing w:val="-7"/>
          <w:sz w:val="18"/>
        </w:rPr>
        <w:t xml:space="preserve"> </w:t>
      </w:r>
      <w:r>
        <w:rPr>
          <w:rFonts w:ascii="Calibri"/>
          <w:sz w:val="18"/>
        </w:rPr>
        <w:t>immediately</w:t>
      </w:r>
      <w:r>
        <w:rPr>
          <w:rFonts w:ascii="Calibri"/>
          <w:spacing w:val="-7"/>
          <w:sz w:val="18"/>
        </w:rPr>
        <w:t xml:space="preserve"> </w:t>
      </w:r>
      <w:r>
        <w:rPr>
          <w:rFonts w:ascii="Calibri"/>
          <w:sz w:val="18"/>
        </w:rPr>
        <w:t>to</w:t>
      </w:r>
      <w:r>
        <w:rPr>
          <w:rFonts w:ascii="Calibri"/>
          <w:spacing w:val="-7"/>
          <w:sz w:val="18"/>
        </w:rPr>
        <w:t xml:space="preserve"> </w:t>
      </w:r>
      <w:r>
        <w:rPr>
          <w:rFonts w:ascii="Calibri"/>
          <w:sz w:val="18"/>
        </w:rPr>
        <w:t>our</w:t>
      </w:r>
      <w:r>
        <w:rPr>
          <w:rFonts w:ascii="Calibri"/>
          <w:spacing w:val="-7"/>
          <w:sz w:val="18"/>
        </w:rPr>
        <w:t xml:space="preserve"> </w:t>
      </w:r>
      <w:r>
        <w:rPr>
          <w:rFonts w:ascii="Calibri"/>
          <w:sz w:val="18"/>
        </w:rPr>
        <w:t>claims</w:t>
      </w:r>
      <w:r>
        <w:rPr>
          <w:rFonts w:ascii="Calibri"/>
          <w:spacing w:val="-7"/>
          <w:sz w:val="18"/>
        </w:rPr>
        <w:t xml:space="preserve"> </w:t>
      </w:r>
      <w:r>
        <w:rPr>
          <w:rFonts w:ascii="Calibri"/>
          <w:sz w:val="18"/>
        </w:rPr>
        <w:t>helpline</w:t>
      </w:r>
      <w:r>
        <w:rPr>
          <w:rFonts w:ascii="Calibri"/>
          <w:spacing w:val="-7"/>
          <w:sz w:val="18"/>
        </w:rPr>
        <w:t xml:space="preserve"> </w:t>
      </w:r>
      <w:r>
        <w:rPr>
          <w:rFonts w:ascii="Calibri"/>
          <w:sz w:val="18"/>
        </w:rPr>
        <w:t>on</w:t>
      </w:r>
      <w:r>
        <w:rPr>
          <w:rFonts w:ascii="Calibri"/>
          <w:spacing w:val="-7"/>
          <w:sz w:val="18"/>
        </w:rPr>
        <w:t xml:space="preserve"> </w:t>
      </w:r>
      <w:r>
        <w:rPr>
          <w:rFonts w:ascii="Calibri"/>
          <w:sz w:val="18"/>
        </w:rPr>
        <w:t>0333</w:t>
      </w:r>
      <w:r>
        <w:rPr>
          <w:rFonts w:ascii="Calibri"/>
          <w:spacing w:val="-7"/>
          <w:sz w:val="18"/>
        </w:rPr>
        <w:t xml:space="preserve"> </w:t>
      </w:r>
      <w:r>
        <w:rPr>
          <w:rFonts w:ascii="Calibri"/>
          <w:sz w:val="18"/>
        </w:rPr>
        <w:t>241</w:t>
      </w:r>
      <w:r>
        <w:rPr>
          <w:rFonts w:ascii="Calibri"/>
          <w:spacing w:val="-7"/>
          <w:sz w:val="18"/>
        </w:rPr>
        <w:t xml:space="preserve"> </w:t>
      </w:r>
      <w:r>
        <w:rPr>
          <w:rFonts w:ascii="Calibri"/>
          <w:sz w:val="18"/>
        </w:rPr>
        <w:t>9200</w:t>
      </w:r>
      <w:r>
        <w:rPr>
          <w:rFonts w:ascii="Calibri"/>
          <w:spacing w:val="-7"/>
          <w:sz w:val="18"/>
        </w:rPr>
        <w:t xml:space="preserve"> </w:t>
      </w:r>
      <w:r>
        <w:rPr>
          <w:rFonts w:ascii="Calibri"/>
          <w:sz w:val="18"/>
        </w:rPr>
        <w:t>and</w:t>
      </w:r>
      <w:r>
        <w:rPr>
          <w:rFonts w:ascii="Calibri"/>
          <w:spacing w:val="-7"/>
          <w:sz w:val="18"/>
        </w:rPr>
        <w:t xml:space="preserve"> </w:t>
      </w:r>
      <w:r>
        <w:rPr>
          <w:rFonts w:ascii="Calibri"/>
          <w:sz w:val="18"/>
        </w:rPr>
        <w:t>provide</w:t>
      </w:r>
      <w:r>
        <w:rPr>
          <w:rFonts w:ascii="Calibri"/>
          <w:spacing w:val="-7"/>
          <w:sz w:val="18"/>
        </w:rPr>
        <w:t xml:space="preserve"> </w:t>
      </w:r>
      <w:r>
        <w:rPr>
          <w:rFonts w:ascii="Calibri"/>
          <w:sz w:val="18"/>
        </w:rPr>
        <w:t>us</w:t>
      </w:r>
      <w:r>
        <w:rPr>
          <w:rFonts w:ascii="Calibri"/>
          <w:spacing w:val="-7"/>
          <w:sz w:val="18"/>
        </w:rPr>
        <w:t xml:space="preserve"> </w:t>
      </w:r>
      <w:r>
        <w:rPr>
          <w:rFonts w:ascii="Calibri"/>
          <w:sz w:val="18"/>
        </w:rPr>
        <w:t>with</w:t>
      </w:r>
      <w:r>
        <w:rPr>
          <w:rFonts w:ascii="Calibri"/>
          <w:spacing w:val="-7"/>
          <w:sz w:val="18"/>
        </w:rPr>
        <w:t xml:space="preserve"> </w:t>
      </w:r>
      <w:r>
        <w:rPr>
          <w:rFonts w:ascii="Calibri"/>
          <w:sz w:val="18"/>
        </w:rPr>
        <w:t>all</w:t>
      </w:r>
      <w:r>
        <w:rPr>
          <w:rFonts w:ascii="Calibri"/>
          <w:spacing w:val="-7"/>
          <w:sz w:val="18"/>
        </w:rPr>
        <w:t xml:space="preserve"> </w:t>
      </w:r>
      <w:r>
        <w:rPr>
          <w:rFonts w:ascii="Calibri"/>
          <w:sz w:val="18"/>
        </w:rPr>
        <w:t>the</w:t>
      </w:r>
      <w:r>
        <w:rPr>
          <w:rFonts w:ascii="Calibri"/>
          <w:spacing w:val="-7"/>
          <w:sz w:val="18"/>
        </w:rPr>
        <w:t xml:space="preserve"> </w:t>
      </w:r>
      <w:r>
        <w:rPr>
          <w:rFonts w:ascii="Calibri"/>
          <w:sz w:val="18"/>
        </w:rPr>
        <w:t>information</w:t>
      </w:r>
      <w:r>
        <w:rPr>
          <w:rFonts w:ascii="Calibri"/>
          <w:spacing w:val="-7"/>
          <w:sz w:val="18"/>
        </w:rPr>
        <w:t xml:space="preserve"> </w:t>
      </w:r>
      <w:r>
        <w:rPr>
          <w:rFonts w:ascii="Calibri"/>
          <w:sz w:val="18"/>
        </w:rPr>
        <w:t>you</w:t>
      </w:r>
      <w:r>
        <w:rPr>
          <w:rFonts w:ascii="Calibri"/>
          <w:spacing w:val="-7"/>
          <w:sz w:val="18"/>
        </w:rPr>
        <w:t xml:space="preserve"> </w:t>
      </w:r>
      <w:r>
        <w:rPr>
          <w:rFonts w:ascii="Calibri"/>
          <w:sz w:val="18"/>
        </w:rPr>
        <w:t>obtained</w:t>
      </w:r>
      <w:r>
        <w:rPr>
          <w:rFonts w:ascii="Calibri"/>
          <w:spacing w:val="-7"/>
          <w:sz w:val="18"/>
        </w:rPr>
        <w:t xml:space="preserve"> </w:t>
      </w:r>
      <w:r>
        <w:rPr>
          <w:rFonts w:ascii="Calibri"/>
          <w:sz w:val="18"/>
        </w:rPr>
        <w:t>at</w:t>
      </w:r>
      <w:r>
        <w:rPr>
          <w:rFonts w:ascii="Calibri"/>
          <w:spacing w:val="-7"/>
          <w:sz w:val="18"/>
        </w:rPr>
        <w:t xml:space="preserve"> </w:t>
      </w:r>
      <w:r>
        <w:rPr>
          <w:rFonts w:ascii="Calibri"/>
          <w:sz w:val="18"/>
        </w:rPr>
        <w:t>the scene. This allows us to deal with your claim</w:t>
      </w:r>
      <w:r>
        <w:rPr>
          <w:rFonts w:ascii="Calibri"/>
          <w:spacing w:val="-21"/>
          <w:sz w:val="18"/>
        </w:rPr>
        <w:t xml:space="preserve"> </w:t>
      </w:r>
      <w:r>
        <w:rPr>
          <w:rFonts w:ascii="Calibri"/>
          <w:sz w:val="18"/>
        </w:rPr>
        <w:t>effectively.</w:t>
      </w:r>
    </w:p>
    <w:p w14:paraId="1C427AE3" w14:textId="77777777" w:rsidR="00B535C8" w:rsidRDefault="00B535C8">
      <w:pPr>
        <w:spacing w:line="235" w:lineRule="auto"/>
        <w:rPr>
          <w:rFonts w:ascii="Calibri"/>
          <w:sz w:val="18"/>
        </w:rPr>
        <w:sectPr w:rsidR="00B535C8">
          <w:type w:val="continuous"/>
          <w:pgSz w:w="11920" w:h="16850"/>
          <w:pgMar w:top="640" w:right="700" w:bottom="280" w:left="240" w:header="720" w:footer="720" w:gutter="0"/>
          <w:cols w:space="720"/>
        </w:sectPr>
      </w:pPr>
    </w:p>
    <w:p w14:paraId="3D7123A4" w14:textId="77777777" w:rsidR="00B535C8" w:rsidRDefault="00D76449">
      <w:pPr>
        <w:spacing w:line="606" w:lineRule="exact"/>
        <w:ind w:left="587"/>
        <w:rPr>
          <w:rFonts w:ascii="Calibri"/>
          <w:sz w:val="52"/>
        </w:rPr>
      </w:pPr>
      <w:r>
        <w:rPr>
          <w:rFonts w:ascii="Calibri"/>
          <w:sz w:val="52"/>
        </w:rPr>
        <w:lastRenderedPageBreak/>
        <w:t>Eridge Underwriting Insurance Product</w:t>
      </w:r>
    </w:p>
    <w:p w14:paraId="387127DD" w14:textId="77777777" w:rsidR="00B535C8" w:rsidRDefault="00B535C8">
      <w:pPr>
        <w:pStyle w:val="BodyText"/>
        <w:rPr>
          <w:rFonts w:ascii="Calibri"/>
          <w:sz w:val="50"/>
        </w:rPr>
      </w:pPr>
    </w:p>
    <w:p w14:paraId="68132898" w14:textId="77777777" w:rsidR="00B535C8" w:rsidRDefault="00D76449">
      <w:pPr>
        <w:pStyle w:val="Heading1"/>
        <w:spacing w:before="1"/>
        <w:ind w:left="501"/>
      </w:pPr>
      <w:r>
        <w:t>Complaints Procedure</w:t>
      </w:r>
    </w:p>
    <w:p w14:paraId="42092ADB" w14:textId="77777777" w:rsidR="00B535C8" w:rsidRDefault="00D76449">
      <w:pPr>
        <w:spacing w:before="187" w:line="261" w:lineRule="auto"/>
        <w:ind w:left="501" w:right="508"/>
        <w:rPr>
          <w:rFonts w:ascii="Calibri"/>
          <w:sz w:val="18"/>
        </w:rPr>
      </w:pPr>
      <w:r>
        <w:rPr>
          <w:rFonts w:ascii="Calibri"/>
          <w:sz w:val="18"/>
        </w:rPr>
        <w:t xml:space="preserve">We aim to provide a high standard of service but in the </w:t>
      </w:r>
      <w:proofErr w:type="gramStart"/>
      <w:r>
        <w:rPr>
          <w:rFonts w:ascii="Calibri"/>
          <w:sz w:val="18"/>
        </w:rPr>
        <w:t>event</w:t>
      </w:r>
      <w:proofErr w:type="gramEnd"/>
      <w:r>
        <w:rPr>
          <w:rFonts w:ascii="Calibri"/>
          <w:sz w:val="18"/>
        </w:rPr>
        <w:t xml:space="preserve"> you are dissatisfied with the service you receive, you should in the first instance contact your Insurance Intermediary who sold you this policy.</w:t>
      </w:r>
    </w:p>
    <w:p w14:paraId="74BDF304" w14:textId="77777777" w:rsidR="00B535C8" w:rsidRDefault="00D76449">
      <w:pPr>
        <w:spacing w:before="153"/>
        <w:ind w:left="501"/>
        <w:rPr>
          <w:rFonts w:ascii="Calibri"/>
          <w:sz w:val="18"/>
        </w:rPr>
      </w:pPr>
      <w:r>
        <w:rPr>
          <w:rFonts w:ascii="Calibri"/>
          <w:sz w:val="18"/>
        </w:rPr>
        <w:t>If you remain dissatisfied, you should contact:</w:t>
      </w:r>
    </w:p>
    <w:p w14:paraId="3620CA07" w14:textId="77777777" w:rsidR="00B535C8" w:rsidRDefault="00B535C8">
      <w:pPr>
        <w:pStyle w:val="BodyText"/>
        <w:spacing w:before="1"/>
        <w:rPr>
          <w:rFonts w:ascii="Calibri"/>
          <w:sz w:val="21"/>
        </w:rPr>
      </w:pPr>
    </w:p>
    <w:p w14:paraId="22F345D6" w14:textId="77777777" w:rsidR="00B535C8" w:rsidRDefault="00D76449">
      <w:pPr>
        <w:spacing w:line="259" w:lineRule="auto"/>
        <w:ind w:left="501" w:right="8128"/>
        <w:rPr>
          <w:rFonts w:ascii="Calibri"/>
          <w:sz w:val="18"/>
        </w:rPr>
      </w:pPr>
      <w:r>
        <w:rPr>
          <w:rFonts w:ascii="Calibri"/>
          <w:sz w:val="18"/>
        </w:rPr>
        <w:t>The Complaints Department Eridge Underwriting Agency Ltd 22-23 London Road</w:t>
      </w:r>
    </w:p>
    <w:p w14:paraId="69CAEDAB" w14:textId="77777777" w:rsidR="00B535C8" w:rsidRDefault="00D76449">
      <w:pPr>
        <w:spacing w:line="259" w:lineRule="auto"/>
        <w:ind w:left="501" w:right="9271"/>
        <w:rPr>
          <w:rFonts w:ascii="Calibri"/>
          <w:sz w:val="18"/>
        </w:rPr>
      </w:pPr>
      <w:bookmarkStart w:id="8" w:name="Policy_Administration_Fees"/>
      <w:bookmarkEnd w:id="8"/>
      <w:proofErr w:type="spellStart"/>
      <w:r>
        <w:rPr>
          <w:rFonts w:ascii="Calibri"/>
          <w:sz w:val="18"/>
        </w:rPr>
        <w:t>Tunbridge</w:t>
      </w:r>
      <w:proofErr w:type="spellEnd"/>
      <w:r>
        <w:rPr>
          <w:rFonts w:ascii="Calibri"/>
          <w:sz w:val="18"/>
        </w:rPr>
        <w:t xml:space="preserve"> Wells Kent</w:t>
      </w:r>
    </w:p>
    <w:p w14:paraId="290CAB8A" w14:textId="77777777" w:rsidR="00B535C8" w:rsidRDefault="00D76449">
      <w:pPr>
        <w:spacing w:line="219" w:lineRule="exact"/>
        <w:ind w:left="501"/>
        <w:rPr>
          <w:rFonts w:ascii="Calibri"/>
          <w:sz w:val="18"/>
        </w:rPr>
      </w:pPr>
      <w:r>
        <w:rPr>
          <w:rFonts w:ascii="Calibri"/>
          <w:sz w:val="18"/>
        </w:rPr>
        <w:t>TN1 1DA</w:t>
      </w:r>
    </w:p>
    <w:p w14:paraId="661D8E9E" w14:textId="77777777" w:rsidR="00B535C8" w:rsidRDefault="00D76449">
      <w:pPr>
        <w:spacing w:before="16" w:line="259" w:lineRule="auto"/>
        <w:ind w:left="501" w:right="508"/>
        <w:rPr>
          <w:rFonts w:ascii="Calibri"/>
          <w:sz w:val="18"/>
        </w:rPr>
      </w:pPr>
      <w:r>
        <w:rPr>
          <w:rFonts w:ascii="Calibri"/>
          <w:sz w:val="18"/>
        </w:rPr>
        <w:t xml:space="preserve">Eridge Underwriting Agency Ltd is </w:t>
      </w:r>
      <w:proofErr w:type="spellStart"/>
      <w:r>
        <w:rPr>
          <w:rFonts w:ascii="Calibri"/>
          <w:sz w:val="18"/>
        </w:rPr>
        <w:t>authorised</w:t>
      </w:r>
      <w:proofErr w:type="spellEnd"/>
      <w:r>
        <w:rPr>
          <w:rFonts w:ascii="Calibri"/>
          <w:sz w:val="18"/>
        </w:rPr>
        <w:t xml:space="preserve"> to issue a final response to your complaint but where appropriate the final response may      be issued by</w:t>
      </w:r>
      <w:r>
        <w:rPr>
          <w:rFonts w:ascii="Calibri"/>
          <w:sz w:val="18"/>
        </w:rPr>
        <w:t xml:space="preserve"> R&amp;Q Insurance (Malta)</w:t>
      </w:r>
      <w:r>
        <w:rPr>
          <w:rFonts w:ascii="Calibri"/>
          <w:spacing w:val="-6"/>
          <w:sz w:val="18"/>
        </w:rPr>
        <w:t xml:space="preserve"> </w:t>
      </w:r>
      <w:r>
        <w:rPr>
          <w:rFonts w:ascii="Calibri"/>
          <w:sz w:val="18"/>
        </w:rPr>
        <w:t>Ltd.</w:t>
      </w:r>
    </w:p>
    <w:p w14:paraId="16F53A2A" w14:textId="77777777" w:rsidR="00B535C8" w:rsidRDefault="00B535C8">
      <w:pPr>
        <w:pStyle w:val="BodyText"/>
        <w:spacing w:before="5"/>
        <w:rPr>
          <w:rFonts w:ascii="Calibri"/>
          <w:sz w:val="21"/>
        </w:rPr>
      </w:pPr>
    </w:p>
    <w:p w14:paraId="58C50CE9" w14:textId="77777777" w:rsidR="00B535C8" w:rsidRDefault="00D76449">
      <w:pPr>
        <w:spacing w:line="259" w:lineRule="auto"/>
        <w:ind w:left="501" w:right="82"/>
        <w:rPr>
          <w:rFonts w:ascii="Calibri"/>
          <w:sz w:val="18"/>
        </w:rPr>
      </w:pPr>
      <w:r>
        <w:rPr>
          <w:rFonts w:ascii="Calibri"/>
          <w:sz w:val="18"/>
        </w:rPr>
        <w:t>Should you remain dissatisfied having received a final response you may refer your complaint to The Financial Ombudsman Service (FOS) within 6 months of receiving our final response letter. Their address is:</w:t>
      </w:r>
    </w:p>
    <w:p w14:paraId="1A8D3491" w14:textId="77777777" w:rsidR="00B535C8" w:rsidRDefault="00D76449">
      <w:pPr>
        <w:spacing w:before="109" w:line="261" w:lineRule="auto"/>
        <w:ind w:left="501" w:right="8708"/>
        <w:rPr>
          <w:rFonts w:ascii="Calibri"/>
          <w:sz w:val="18"/>
        </w:rPr>
      </w:pPr>
      <w:bookmarkStart w:id="9" w:name="Cancelling_your_policy_within_first_14_d"/>
      <w:bookmarkEnd w:id="9"/>
      <w:r>
        <w:rPr>
          <w:rFonts w:ascii="Calibri"/>
          <w:sz w:val="18"/>
        </w:rPr>
        <w:t>Financial Ombudsman</w:t>
      </w:r>
      <w:r>
        <w:rPr>
          <w:rFonts w:ascii="Calibri"/>
          <w:sz w:val="18"/>
        </w:rPr>
        <w:t xml:space="preserve"> Exchange Tower London,</w:t>
      </w:r>
    </w:p>
    <w:p w14:paraId="3626640F" w14:textId="77777777" w:rsidR="00B535C8" w:rsidRDefault="00D76449">
      <w:pPr>
        <w:spacing w:before="1"/>
        <w:ind w:left="501"/>
        <w:rPr>
          <w:rFonts w:ascii="Calibri"/>
          <w:sz w:val="18"/>
        </w:rPr>
      </w:pPr>
      <w:r>
        <w:rPr>
          <w:rFonts w:ascii="Calibri"/>
          <w:sz w:val="18"/>
        </w:rPr>
        <w:t>E14 9SR</w:t>
      </w:r>
    </w:p>
    <w:p w14:paraId="79D974ED" w14:textId="77777777" w:rsidR="00B535C8" w:rsidRDefault="00D76449">
      <w:pPr>
        <w:spacing w:before="20" w:line="261" w:lineRule="auto"/>
        <w:ind w:left="501" w:right="6487"/>
        <w:rPr>
          <w:rFonts w:ascii="Calibri"/>
          <w:sz w:val="18"/>
        </w:rPr>
      </w:pPr>
      <w:r>
        <w:rPr>
          <w:rFonts w:ascii="Calibri"/>
          <w:sz w:val="18"/>
        </w:rPr>
        <w:t>Email:</w:t>
      </w:r>
      <w:hyperlink r:id="rId22">
        <w:r>
          <w:rPr>
            <w:rFonts w:ascii="Calibri"/>
            <w:sz w:val="18"/>
          </w:rPr>
          <w:t xml:space="preserve"> Complaint.info@financial-ombudsman.org.uk</w:t>
        </w:r>
      </w:hyperlink>
      <w:bookmarkStart w:id="10" w:name="Cancelling_your_policy_after_14_days"/>
      <w:bookmarkEnd w:id="10"/>
      <w:r>
        <w:rPr>
          <w:rFonts w:ascii="Calibri"/>
          <w:sz w:val="18"/>
        </w:rPr>
        <w:t xml:space="preserve"> Website: </w:t>
      </w:r>
      <w:hyperlink r:id="rId23">
        <w:r>
          <w:rPr>
            <w:rFonts w:ascii="Calibri"/>
            <w:sz w:val="18"/>
          </w:rPr>
          <w:t>www.financial-ombudsman.org.uk</w:t>
        </w:r>
      </w:hyperlink>
    </w:p>
    <w:p w14:paraId="2667B45E" w14:textId="77777777" w:rsidR="00B535C8" w:rsidRDefault="00B535C8">
      <w:pPr>
        <w:pStyle w:val="BodyText"/>
        <w:rPr>
          <w:rFonts w:ascii="Calibri"/>
          <w:sz w:val="18"/>
        </w:rPr>
      </w:pPr>
    </w:p>
    <w:p w14:paraId="737F2ED2" w14:textId="77777777" w:rsidR="00B535C8" w:rsidRDefault="00B535C8">
      <w:pPr>
        <w:pStyle w:val="BodyText"/>
        <w:spacing w:before="5"/>
        <w:rPr>
          <w:rFonts w:ascii="Calibri"/>
          <w:sz w:val="20"/>
        </w:rPr>
      </w:pPr>
    </w:p>
    <w:p w14:paraId="713422BA" w14:textId="77777777" w:rsidR="00B535C8" w:rsidRDefault="00D76449">
      <w:pPr>
        <w:pStyle w:val="Heading1"/>
        <w:ind w:left="550"/>
      </w:pPr>
      <w:r>
        <w:t>Financial Services Compensation Scheme</w:t>
      </w:r>
    </w:p>
    <w:p w14:paraId="78251DE5" w14:textId="77777777" w:rsidR="00B535C8" w:rsidRDefault="00D76449">
      <w:pPr>
        <w:spacing w:before="188" w:line="261" w:lineRule="auto"/>
        <w:ind w:left="550"/>
        <w:rPr>
          <w:rFonts w:ascii="Calibri"/>
          <w:sz w:val="18"/>
        </w:rPr>
      </w:pPr>
      <w:r>
        <w:rPr>
          <w:rFonts w:ascii="Calibri"/>
          <w:sz w:val="18"/>
        </w:rPr>
        <w:t>The Financial Services Compensation Scheme covers this policy. You may be entitled to compensation if your insurer cannot meet their liabilities under this policy depending on the type of insurance and the circumstanc</w:t>
      </w:r>
      <w:r>
        <w:rPr>
          <w:rFonts w:ascii="Calibri"/>
          <w:sz w:val="18"/>
        </w:rPr>
        <w:t>es of your claim.</w:t>
      </w:r>
    </w:p>
    <w:bookmarkStart w:id="11" w:name="How_to_Make_a_Claim"/>
    <w:bookmarkEnd w:id="11"/>
    <w:p w14:paraId="42F8E2C9" w14:textId="77777777" w:rsidR="00B535C8" w:rsidRDefault="00D76449">
      <w:pPr>
        <w:spacing w:before="152"/>
        <w:ind w:left="550"/>
        <w:rPr>
          <w:rFonts w:ascii="Calibri"/>
          <w:sz w:val="18"/>
        </w:rPr>
      </w:pPr>
      <w:r>
        <w:rPr>
          <w:rFonts w:ascii="Calibri"/>
          <w:sz w:val="18"/>
        </w:rPr>
        <w:fldChar w:fldCharType="begin"/>
      </w:r>
      <w:r>
        <w:rPr>
          <w:rFonts w:ascii="Calibri"/>
          <w:sz w:val="18"/>
        </w:rPr>
        <w:instrText xml:space="preserve"> HYPERLINK "http://www.fscs.org.uk/" \h </w:instrText>
      </w:r>
      <w:r>
        <w:rPr>
          <w:rFonts w:ascii="Calibri"/>
          <w:sz w:val="18"/>
        </w:rPr>
        <w:fldChar w:fldCharType="separate"/>
      </w:r>
      <w:r>
        <w:rPr>
          <w:rFonts w:ascii="Calibri"/>
          <w:sz w:val="18"/>
        </w:rPr>
        <w:t>www.fscs.org.uk</w:t>
      </w:r>
      <w:r>
        <w:rPr>
          <w:rFonts w:ascii="Calibri"/>
          <w:sz w:val="18"/>
        </w:rPr>
        <w:fldChar w:fldCharType="end"/>
      </w:r>
    </w:p>
    <w:p w14:paraId="612117F4" w14:textId="77777777" w:rsidR="00B535C8" w:rsidRDefault="00B535C8">
      <w:pPr>
        <w:pStyle w:val="BodyText"/>
        <w:spacing w:before="1"/>
        <w:rPr>
          <w:rFonts w:ascii="Calibri"/>
          <w:sz w:val="15"/>
        </w:rPr>
      </w:pPr>
    </w:p>
    <w:p w14:paraId="4DA0CACD" w14:textId="77777777" w:rsidR="00B535C8" w:rsidRDefault="00D76449">
      <w:pPr>
        <w:ind w:left="550"/>
        <w:rPr>
          <w:rFonts w:ascii="Calibri"/>
          <w:b/>
          <w:sz w:val="18"/>
        </w:rPr>
      </w:pPr>
      <w:r>
        <w:rPr>
          <w:rFonts w:ascii="Calibri"/>
          <w:b/>
          <w:sz w:val="18"/>
        </w:rPr>
        <w:t>R&amp;Q Insurance (Malta) Limited</w:t>
      </w:r>
    </w:p>
    <w:p w14:paraId="2C90E82D" w14:textId="77777777" w:rsidR="00B535C8" w:rsidRDefault="00D76449">
      <w:pPr>
        <w:spacing w:before="3" w:line="244" w:lineRule="auto"/>
        <w:ind w:left="550" w:right="8917"/>
        <w:rPr>
          <w:rFonts w:ascii="Calibri"/>
          <w:sz w:val="18"/>
        </w:rPr>
      </w:pPr>
      <w:r>
        <w:rPr>
          <w:rFonts w:ascii="Calibri"/>
          <w:sz w:val="18"/>
        </w:rPr>
        <w:t>3</w:t>
      </w:r>
      <w:proofErr w:type="spellStart"/>
      <w:r>
        <w:rPr>
          <w:rFonts w:ascii="Calibri"/>
          <w:position w:val="5"/>
          <w:sz w:val="12"/>
        </w:rPr>
        <w:t>rd</w:t>
      </w:r>
      <w:proofErr w:type="spellEnd"/>
      <w:r>
        <w:rPr>
          <w:rFonts w:ascii="Calibri"/>
          <w:position w:val="5"/>
          <w:sz w:val="12"/>
        </w:rPr>
        <w:t xml:space="preserve"> </w:t>
      </w:r>
      <w:r>
        <w:rPr>
          <w:rFonts w:ascii="Calibri"/>
          <w:sz w:val="18"/>
        </w:rPr>
        <w:t>Floor Development House</w:t>
      </w:r>
      <w:bookmarkStart w:id="12" w:name="Complaints_Procedure"/>
      <w:bookmarkEnd w:id="12"/>
      <w:r>
        <w:rPr>
          <w:rFonts w:ascii="Calibri"/>
          <w:sz w:val="18"/>
        </w:rPr>
        <w:t xml:space="preserve"> St. Anne Street </w:t>
      </w:r>
      <w:proofErr w:type="spellStart"/>
      <w:r>
        <w:rPr>
          <w:rFonts w:ascii="Calibri"/>
          <w:sz w:val="18"/>
        </w:rPr>
        <w:t>Floriana</w:t>
      </w:r>
      <w:proofErr w:type="spellEnd"/>
    </w:p>
    <w:p w14:paraId="4E27C7AF" w14:textId="77777777" w:rsidR="00B535C8" w:rsidRDefault="00D76449">
      <w:pPr>
        <w:spacing w:line="216" w:lineRule="exact"/>
        <w:ind w:left="550"/>
        <w:rPr>
          <w:rFonts w:ascii="Calibri"/>
          <w:sz w:val="18"/>
        </w:rPr>
      </w:pPr>
      <w:r>
        <w:rPr>
          <w:rFonts w:ascii="Calibri"/>
          <w:sz w:val="18"/>
        </w:rPr>
        <w:t>FRN 9010 MALTA</w:t>
      </w:r>
    </w:p>
    <w:p w14:paraId="67246D66" w14:textId="77777777" w:rsidR="00B535C8" w:rsidRDefault="00D76449">
      <w:pPr>
        <w:spacing w:before="4"/>
        <w:ind w:left="550"/>
        <w:rPr>
          <w:rFonts w:ascii="Calibri"/>
          <w:sz w:val="18"/>
        </w:rPr>
      </w:pPr>
      <w:r>
        <w:rPr>
          <w:rFonts w:ascii="Calibri"/>
          <w:sz w:val="18"/>
        </w:rPr>
        <w:t>Registered Number: C 59505</w:t>
      </w:r>
    </w:p>
    <w:p w14:paraId="7B85C050" w14:textId="77777777" w:rsidR="00B535C8" w:rsidRDefault="00B535C8">
      <w:pPr>
        <w:pStyle w:val="BodyText"/>
        <w:spacing w:before="9"/>
        <w:rPr>
          <w:rFonts w:ascii="Calibri"/>
        </w:rPr>
      </w:pPr>
    </w:p>
    <w:p w14:paraId="552FAA3B" w14:textId="77777777" w:rsidR="00B535C8" w:rsidRDefault="00D76449">
      <w:pPr>
        <w:spacing w:line="259" w:lineRule="auto"/>
        <w:ind w:left="550" w:right="82"/>
        <w:rPr>
          <w:rFonts w:ascii="Calibri"/>
          <w:sz w:val="18"/>
        </w:rPr>
      </w:pPr>
      <w:r>
        <w:rPr>
          <w:rFonts w:ascii="Calibri"/>
          <w:sz w:val="18"/>
        </w:rPr>
        <w:t xml:space="preserve">R&amp;Q Insurance (Malta) Limited is </w:t>
      </w:r>
      <w:proofErr w:type="spellStart"/>
      <w:r>
        <w:rPr>
          <w:rFonts w:ascii="Calibri"/>
          <w:sz w:val="18"/>
        </w:rPr>
        <w:t>authorised</w:t>
      </w:r>
      <w:proofErr w:type="spellEnd"/>
      <w:r>
        <w:rPr>
          <w:rFonts w:ascii="Calibri"/>
          <w:sz w:val="18"/>
        </w:rPr>
        <w:t xml:space="preserve"> and regu</w:t>
      </w:r>
      <w:r>
        <w:rPr>
          <w:rFonts w:ascii="Calibri"/>
          <w:sz w:val="18"/>
        </w:rPr>
        <w:t>lated by the Malta Financial Services Authority and is subject to limited regulation by the UK's Financial Conduct Authority and the Prudential Regulation Authority under Firms Registration Number (FRN) 608422.</w:t>
      </w:r>
    </w:p>
    <w:p w14:paraId="20A28C4D" w14:textId="77777777" w:rsidR="00B535C8" w:rsidRDefault="00B535C8">
      <w:pPr>
        <w:pStyle w:val="BodyText"/>
        <w:spacing w:before="3"/>
        <w:rPr>
          <w:rFonts w:ascii="Calibri"/>
        </w:rPr>
      </w:pPr>
    </w:p>
    <w:p w14:paraId="16ED2AE9" w14:textId="77777777" w:rsidR="00B535C8" w:rsidRDefault="00D76449">
      <w:pPr>
        <w:spacing w:before="1"/>
        <w:ind w:left="550"/>
        <w:rPr>
          <w:rFonts w:ascii="Calibri"/>
          <w:b/>
          <w:sz w:val="18"/>
        </w:rPr>
      </w:pPr>
      <w:r>
        <w:rPr>
          <w:rFonts w:ascii="Calibri"/>
          <w:b/>
          <w:sz w:val="18"/>
        </w:rPr>
        <w:t>Eridge Underwriting Agency Limited</w:t>
      </w:r>
    </w:p>
    <w:p w14:paraId="2393E451" w14:textId="77777777" w:rsidR="00B535C8" w:rsidRDefault="00D76449">
      <w:pPr>
        <w:spacing w:before="16" w:line="256" w:lineRule="auto"/>
        <w:ind w:left="550" w:right="8985"/>
        <w:rPr>
          <w:rFonts w:ascii="Calibri"/>
          <w:sz w:val="18"/>
        </w:rPr>
      </w:pPr>
      <w:r>
        <w:rPr>
          <w:rFonts w:ascii="Calibri"/>
          <w:sz w:val="18"/>
        </w:rPr>
        <w:t>22-23 Lon</w:t>
      </w:r>
      <w:r>
        <w:rPr>
          <w:rFonts w:ascii="Calibri"/>
          <w:sz w:val="18"/>
        </w:rPr>
        <w:t xml:space="preserve">don Road </w:t>
      </w:r>
      <w:proofErr w:type="spellStart"/>
      <w:r>
        <w:rPr>
          <w:rFonts w:ascii="Calibri"/>
          <w:sz w:val="18"/>
        </w:rPr>
        <w:t>Tunbridge</w:t>
      </w:r>
      <w:proofErr w:type="spellEnd"/>
      <w:r>
        <w:rPr>
          <w:rFonts w:ascii="Calibri"/>
          <w:sz w:val="18"/>
        </w:rPr>
        <w:t xml:space="preserve"> Wells Kent</w:t>
      </w:r>
    </w:p>
    <w:p w14:paraId="7BAACFB0" w14:textId="77777777" w:rsidR="00B535C8" w:rsidRDefault="00D76449">
      <w:pPr>
        <w:spacing w:before="3"/>
        <w:ind w:left="550"/>
        <w:rPr>
          <w:rFonts w:ascii="Calibri"/>
          <w:sz w:val="18"/>
        </w:rPr>
      </w:pPr>
      <w:r>
        <w:rPr>
          <w:rFonts w:ascii="Calibri"/>
          <w:sz w:val="18"/>
        </w:rPr>
        <w:t>TN1 1DA</w:t>
      </w:r>
    </w:p>
    <w:p w14:paraId="62EE9217" w14:textId="77777777" w:rsidR="00B535C8" w:rsidRDefault="00D76449">
      <w:pPr>
        <w:spacing w:before="16" w:line="256" w:lineRule="auto"/>
        <w:ind w:left="550" w:right="7372"/>
        <w:rPr>
          <w:rFonts w:ascii="Calibri"/>
          <w:sz w:val="18"/>
        </w:rPr>
      </w:pPr>
      <w:r>
        <w:rPr>
          <w:rFonts w:ascii="Calibri"/>
          <w:sz w:val="18"/>
        </w:rPr>
        <w:t>Registered in England and Wales Company No 09574780</w:t>
      </w:r>
    </w:p>
    <w:sectPr w:rsidR="00B535C8">
      <w:pgSz w:w="11920" w:h="16850"/>
      <w:pgMar w:top="940" w:right="700" w:bottom="1140" w:left="240" w:header="0" w:footer="95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22B67B" w14:textId="77777777" w:rsidR="00D76449" w:rsidRDefault="00D76449">
      <w:r>
        <w:separator/>
      </w:r>
    </w:p>
  </w:endnote>
  <w:endnote w:type="continuationSeparator" w:id="0">
    <w:p w14:paraId="732304F5" w14:textId="77777777" w:rsidR="00D76449" w:rsidRDefault="00D764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DA092A" w14:textId="77777777" w:rsidR="00B535C8" w:rsidRDefault="00D76449">
    <w:pPr>
      <w:pStyle w:val="BodyText"/>
      <w:spacing w:line="14" w:lineRule="auto"/>
      <w:rPr>
        <w:sz w:val="20"/>
      </w:rPr>
    </w:pPr>
    <w:r>
      <w:pict w14:anchorId="080FC143">
        <v:shapetype id="_x0000_t202" coordsize="21600,21600" o:spt="202" path="m,l,21600r21600,l21600,xe">
          <v:stroke joinstyle="miter"/>
          <v:path gradientshapeok="t" o:connecttype="rect"/>
        </v:shapetype>
        <v:shape id="_x0000_s2050" type="#_x0000_t202" style="position:absolute;margin-left:34pt;margin-top:783.4pt;width:8.6pt;height:11pt;z-index:-8944;mso-position-horizontal-relative:page;mso-position-vertical-relative:page" filled="f" stroked="f">
          <v:textbox inset="0,0,0,0">
            <w:txbxContent>
              <w:p w14:paraId="450B101C" w14:textId="77777777" w:rsidR="00B535C8" w:rsidRDefault="00D76449">
                <w:pPr>
                  <w:spacing w:line="203" w:lineRule="exact"/>
                  <w:ind w:left="40"/>
                  <w:rPr>
                    <w:rFonts w:ascii="Calibri"/>
                    <w:b/>
                    <w:sz w:val="18"/>
                  </w:rPr>
                </w:pPr>
                <w:r>
                  <w:fldChar w:fldCharType="begin"/>
                </w:r>
                <w:r>
                  <w:rPr>
                    <w:rFonts w:ascii="Calibri"/>
                    <w:b/>
                    <w:sz w:val="18"/>
                  </w:rPr>
                  <w:instrText xml:space="preserve"> PAGE </w:instrText>
                </w:r>
                <w:r>
                  <w:fldChar w:fldCharType="separate"/>
                </w:r>
                <w:r>
                  <w:t>2</w:t>
                </w:r>
                <w:r>
                  <w:fldChar w:fldCharType="end"/>
                </w:r>
              </w:p>
            </w:txbxContent>
          </v:textbox>
          <w10:wrap anchorx="page" anchory="page"/>
        </v:shape>
      </w:pict>
    </w:r>
    <w:r>
      <w:pict w14:anchorId="5F75CB74">
        <v:shape id="_x0000_s2049" type="#_x0000_t202" style="position:absolute;margin-left:236.1pt;margin-top:793.6pt;width:50.3pt;height:11pt;z-index:-8920;mso-position-horizontal-relative:page;mso-position-vertical-relative:page" filled="f" stroked="f">
          <v:textbox inset="0,0,0,0">
            <w:txbxContent>
              <w:p w14:paraId="4894901D" w14:textId="77777777" w:rsidR="00B535C8" w:rsidRDefault="00D76449">
                <w:pPr>
                  <w:spacing w:line="203" w:lineRule="exact"/>
                  <w:ind w:left="20"/>
                  <w:rPr>
                    <w:rFonts w:ascii="Calibri"/>
                    <w:sz w:val="18"/>
                  </w:rPr>
                </w:pPr>
                <w:r>
                  <w:rPr>
                    <w:rFonts w:ascii="Calibri"/>
                    <w:sz w:val="18"/>
                  </w:rPr>
                  <w:t>EUALv2.0718</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5BFC9B" w14:textId="77777777" w:rsidR="00D76449" w:rsidRDefault="00D76449">
      <w:r>
        <w:separator/>
      </w:r>
    </w:p>
  </w:footnote>
  <w:footnote w:type="continuationSeparator" w:id="0">
    <w:p w14:paraId="6D6E05E0" w14:textId="77777777" w:rsidR="00D76449" w:rsidRDefault="00D764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6A554A"/>
    <w:multiLevelType w:val="hybridMultilevel"/>
    <w:tmpl w:val="6ECCE9B6"/>
    <w:lvl w:ilvl="0" w:tplc="751073F8">
      <w:numFmt w:val="bullet"/>
      <w:lvlText w:val="•"/>
      <w:lvlJc w:val="left"/>
      <w:pPr>
        <w:ind w:left="1231" w:hanging="171"/>
      </w:pPr>
      <w:rPr>
        <w:rFonts w:ascii="Calibri" w:eastAsia="Calibri" w:hAnsi="Calibri" w:cs="Calibri" w:hint="default"/>
        <w:w w:val="54"/>
        <w:sz w:val="19"/>
        <w:szCs w:val="19"/>
      </w:rPr>
    </w:lvl>
    <w:lvl w:ilvl="1" w:tplc="58E26A80">
      <w:numFmt w:val="bullet"/>
      <w:lvlText w:val="•"/>
      <w:lvlJc w:val="left"/>
      <w:pPr>
        <w:ind w:left="2213" w:hanging="171"/>
      </w:pPr>
      <w:rPr>
        <w:rFonts w:hint="default"/>
      </w:rPr>
    </w:lvl>
    <w:lvl w:ilvl="2" w:tplc="4948C8BA">
      <w:numFmt w:val="bullet"/>
      <w:lvlText w:val="•"/>
      <w:lvlJc w:val="left"/>
      <w:pPr>
        <w:ind w:left="3186" w:hanging="171"/>
      </w:pPr>
      <w:rPr>
        <w:rFonts w:hint="default"/>
      </w:rPr>
    </w:lvl>
    <w:lvl w:ilvl="3" w:tplc="0480F172">
      <w:numFmt w:val="bullet"/>
      <w:lvlText w:val="•"/>
      <w:lvlJc w:val="left"/>
      <w:pPr>
        <w:ind w:left="4159" w:hanging="171"/>
      </w:pPr>
      <w:rPr>
        <w:rFonts w:hint="default"/>
      </w:rPr>
    </w:lvl>
    <w:lvl w:ilvl="4" w:tplc="6304F334">
      <w:numFmt w:val="bullet"/>
      <w:lvlText w:val="•"/>
      <w:lvlJc w:val="left"/>
      <w:pPr>
        <w:ind w:left="5132" w:hanging="171"/>
      </w:pPr>
      <w:rPr>
        <w:rFonts w:hint="default"/>
      </w:rPr>
    </w:lvl>
    <w:lvl w:ilvl="5" w:tplc="C4EC4D42">
      <w:numFmt w:val="bullet"/>
      <w:lvlText w:val="•"/>
      <w:lvlJc w:val="left"/>
      <w:pPr>
        <w:ind w:left="6105" w:hanging="171"/>
      </w:pPr>
      <w:rPr>
        <w:rFonts w:hint="default"/>
      </w:rPr>
    </w:lvl>
    <w:lvl w:ilvl="6" w:tplc="53F8DBF6">
      <w:numFmt w:val="bullet"/>
      <w:lvlText w:val="•"/>
      <w:lvlJc w:val="left"/>
      <w:pPr>
        <w:ind w:left="7078" w:hanging="171"/>
      </w:pPr>
      <w:rPr>
        <w:rFonts w:hint="default"/>
      </w:rPr>
    </w:lvl>
    <w:lvl w:ilvl="7" w:tplc="25F22CB0">
      <w:numFmt w:val="bullet"/>
      <w:lvlText w:val="•"/>
      <w:lvlJc w:val="left"/>
      <w:pPr>
        <w:ind w:left="8051" w:hanging="171"/>
      </w:pPr>
      <w:rPr>
        <w:rFonts w:hint="default"/>
      </w:rPr>
    </w:lvl>
    <w:lvl w:ilvl="8" w:tplc="A416886A">
      <w:numFmt w:val="bullet"/>
      <w:lvlText w:val="•"/>
      <w:lvlJc w:val="left"/>
      <w:pPr>
        <w:ind w:left="9024" w:hanging="171"/>
      </w:pPr>
      <w:rPr>
        <w:rFonts w:hint="default"/>
      </w:rPr>
    </w:lvl>
  </w:abstractNum>
  <w:abstractNum w:abstractNumId="1" w15:restartNumberingAfterBreak="0">
    <w:nsid w:val="57F87F29"/>
    <w:multiLevelType w:val="hybridMultilevel"/>
    <w:tmpl w:val="39F036A2"/>
    <w:lvl w:ilvl="0" w:tplc="6080A0E0">
      <w:numFmt w:val="bullet"/>
      <w:lvlText w:val=""/>
      <w:lvlJc w:val="left"/>
      <w:pPr>
        <w:ind w:left="2061" w:hanging="360"/>
      </w:pPr>
      <w:rPr>
        <w:rFonts w:ascii="Symbol" w:eastAsia="Symbol" w:hAnsi="Symbol" w:cs="Symbol" w:hint="default"/>
        <w:w w:val="99"/>
        <w:sz w:val="19"/>
        <w:szCs w:val="19"/>
      </w:rPr>
    </w:lvl>
    <w:lvl w:ilvl="1" w:tplc="4F2CE4C4">
      <w:numFmt w:val="bullet"/>
      <w:lvlText w:val="•"/>
      <w:lvlJc w:val="left"/>
      <w:pPr>
        <w:ind w:left="2951" w:hanging="360"/>
      </w:pPr>
      <w:rPr>
        <w:rFonts w:hint="default"/>
      </w:rPr>
    </w:lvl>
    <w:lvl w:ilvl="2" w:tplc="E4C86B28">
      <w:numFmt w:val="bullet"/>
      <w:lvlText w:val="•"/>
      <w:lvlJc w:val="left"/>
      <w:pPr>
        <w:ind w:left="3842" w:hanging="360"/>
      </w:pPr>
      <w:rPr>
        <w:rFonts w:hint="default"/>
      </w:rPr>
    </w:lvl>
    <w:lvl w:ilvl="3" w:tplc="62F27BD8">
      <w:numFmt w:val="bullet"/>
      <w:lvlText w:val="•"/>
      <w:lvlJc w:val="left"/>
      <w:pPr>
        <w:ind w:left="4733" w:hanging="360"/>
      </w:pPr>
      <w:rPr>
        <w:rFonts w:hint="default"/>
      </w:rPr>
    </w:lvl>
    <w:lvl w:ilvl="4" w:tplc="B48CCC16">
      <w:numFmt w:val="bullet"/>
      <w:lvlText w:val="•"/>
      <w:lvlJc w:val="left"/>
      <w:pPr>
        <w:ind w:left="5624" w:hanging="360"/>
      </w:pPr>
      <w:rPr>
        <w:rFonts w:hint="default"/>
      </w:rPr>
    </w:lvl>
    <w:lvl w:ilvl="5" w:tplc="EB269DB4">
      <w:numFmt w:val="bullet"/>
      <w:lvlText w:val="•"/>
      <w:lvlJc w:val="left"/>
      <w:pPr>
        <w:ind w:left="6515" w:hanging="360"/>
      </w:pPr>
      <w:rPr>
        <w:rFonts w:hint="default"/>
      </w:rPr>
    </w:lvl>
    <w:lvl w:ilvl="6" w:tplc="92207834">
      <w:numFmt w:val="bullet"/>
      <w:lvlText w:val="•"/>
      <w:lvlJc w:val="left"/>
      <w:pPr>
        <w:ind w:left="7406" w:hanging="360"/>
      </w:pPr>
      <w:rPr>
        <w:rFonts w:hint="default"/>
      </w:rPr>
    </w:lvl>
    <w:lvl w:ilvl="7" w:tplc="FEE4F3B0">
      <w:numFmt w:val="bullet"/>
      <w:lvlText w:val="•"/>
      <w:lvlJc w:val="left"/>
      <w:pPr>
        <w:ind w:left="8297" w:hanging="360"/>
      </w:pPr>
      <w:rPr>
        <w:rFonts w:hint="default"/>
      </w:rPr>
    </w:lvl>
    <w:lvl w:ilvl="8" w:tplc="28280138">
      <w:numFmt w:val="bullet"/>
      <w:lvlText w:val="•"/>
      <w:lvlJc w:val="left"/>
      <w:pPr>
        <w:ind w:left="9188" w:hanging="3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B535C8"/>
    <w:rsid w:val="004762FC"/>
    <w:rsid w:val="00B535C8"/>
    <w:rsid w:val="00D764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53142650"/>
  <w15:docId w15:val="{FEBC00EE-197B-4DA5-A923-44730772F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727"/>
      <w:outlineLvl w:val="0"/>
    </w:pPr>
    <w:rPr>
      <w:rFonts w:ascii="Calibri" w:eastAsia="Calibri" w:hAnsi="Calibri" w:cs="Calibri"/>
      <w:b/>
      <w:bCs/>
      <w:sz w:val="28"/>
      <w:szCs w:val="28"/>
    </w:rPr>
  </w:style>
  <w:style w:type="paragraph" w:styleId="Heading2">
    <w:name w:val="heading 2"/>
    <w:basedOn w:val="Normal"/>
    <w:uiPriority w:val="1"/>
    <w:qFormat/>
    <w:pPr>
      <w:ind w:left="1060"/>
      <w:outlineLvl w:val="1"/>
    </w:pPr>
    <w:rPr>
      <w:b/>
      <w:bCs/>
      <w:sz w:val="26"/>
      <w:szCs w:val="26"/>
    </w:rPr>
  </w:style>
  <w:style w:type="paragraph" w:styleId="Heading3">
    <w:name w:val="heading 3"/>
    <w:basedOn w:val="Normal"/>
    <w:uiPriority w:val="1"/>
    <w:qFormat/>
    <w:pPr>
      <w:ind w:left="1094"/>
      <w:outlineLvl w:val="2"/>
    </w:pPr>
    <w:rPr>
      <w:b/>
      <w:bCs/>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19"/>
      <w:szCs w:val="19"/>
    </w:rPr>
  </w:style>
  <w:style w:type="paragraph" w:styleId="ListParagraph">
    <w:name w:val="List Paragraph"/>
    <w:basedOn w:val="Normal"/>
    <w:uiPriority w:val="1"/>
    <w:qFormat/>
    <w:pPr>
      <w:spacing w:before="48"/>
      <w:ind w:left="1231" w:hanging="360"/>
    </w:pPr>
  </w:style>
  <w:style w:type="paragraph" w:customStyle="1" w:styleId="TableParagraph">
    <w:name w:val="Table Paragraph"/>
    <w:basedOn w:val="Normal"/>
    <w:uiPriority w:val="1"/>
    <w:qFormat/>
  </w:style>
  <w:style w:type="character" w:customStyle="1" w:styleId="BodyTextChar">
    <w:name w:val="Body Text Char"/>
    <w:basedOn w:val="DefaultParagraphFont"/>
    <w:link w:val="BodyText"/>
    <w:uiPriority w:val="1"/>
    <w:rsid w:val="004762FC"/>
    <w:rPr>
      <w:rFonts w:ascii="Arial" w:eastAsia="Arial" w:hAnsi="Arial" w:cs="Arial"/>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hyperlink" Target="http://www.financial-ombudsman.org.uk/" TargetMode="External"/><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hyperlink" Target="mailto:Complaint.info@financial-ombudsman.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1458</Words>
  <Characters>8311</Characters>
  <Application>Microsoft Office Word</Application>
  <DocSecurity>0</DocSecurity>
  <Lines>69</Lines>
  <Paragraphs>19</Paragraphs>
  <ScaleCrop>false</ScaleCrop>
  <Company/>
  <LinksUpToDate>false</LinksUpToDate>
  <CharactersWithSpaces>9750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Nicola Olney</cp:lastModifiedBy>
  <cp:revision>2</cp:revision>
  <dcterms:created xsi:type="dcterms:W3CDTF">2018-07-06T14:34:00Z</dcterms:created>
  <dcterms:modified xsi:type="dcterms:W3CDTF">2018-07-06T14:37:00Z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2017-11-02T00:00:00Z</vt:filetime>
  </property>
  <property fmtid="{D5CDD505-2E9C-101B-9397-08002B2CF9AE}" pid="3" name="Creator">
    <vt:lpwstr>Acrobat PDFMaker 17 for Word</vt:lpwstr>
  </property>
  <property fmtid="{D5CDD505-2E9C-101B-9397-08002B2CF9AE}" pid="4" name="LastSaved">
    <vt:filetime>2018-07-06T00:00:00Z</vt:filetime>
  </property>
</Properties>
</file>